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9E" w:rsidRDefault="00E10E9E" w:rsidP="00E10E9E">
      <w:pPr>
        <w:tabs>
          <w:tab w:val="left" w:pos="9923"/>
        </w:tabs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z:</w:t>
      </w:r>
    </w:p>
    <w:p w:rsidR="00E10E9E" w:rsidRPr="002C5E27" w:rsidRDefault="00E10E9E" w:rsidP="00E10E9E">
      <w:pPr>
        <w:tabs>
          <w:tab w:val="left" w:pos="9923"/>
        </w:tabs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Zarządzeniem nr </w:t>
      </w:r>
      <w:r w:rsidR="00B60F4C">
        <w:rPr>
          <w:rFonts w:ascii="Times New Roman" w:hAnsi="Times New Roman" w:cs="Times New Roman"/>
        </w:rPr>
        <w:t>9/2023/2024</w:t>
      </w:r>
    </w:p>
    <w:p w:rsidR="00E10E9E" w:rsidRPr="002C5E27" w:rsidRDefault="00E10E9E" w:rsidP="00E10E9E">
      <w:pPr>
        <w:tabs>
          <w:tab w:val="left" w:pos="992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2C5E27">
        <w:rPr>
          <w:rFonts w:ascii="Times New Roman" w:hAnsi="Times New Roman" w:cs="Times New Roman"/>
        </w:rPr>
        <w:t xml:space="preserve">Dyrektora </w:t>
      </w:r>
      <w:r>
        <w:rPr>
          <w:rFonts w:ascii="Times New Roman" w:hAnsi="Times New Roman" w:cs="Times New Roman"/>
        </w:rPr>
        <w:t xml:space="preserve">Zespołu Szkół Specjalnych </w:t>
      </w:r>
      <w:r w:rsidR="00122E5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r 2 </w:t>
      </w:r>
      <w:r>
        <w:rPr>
          <w:rFonts w:ascii="Times New Roman" w:hAnsi="Times New Roman" w:cs="Times New Roman"/>
        </w:rPr>
        <w:br/>
        <w:t>w Garwolinie z dnia 14.02.2024</w:t>
      </w:r>
      <w:r w:rsidRPr="002C5E27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</w:p>
    <w:p w:rsidR="00E10E9E" w:rsidRPr="002C5E27" w:rsidRDefault="00E10E9E" w:rsidP="00E10E9E">
      <w:pPr>
        <w:tabs>
          <w:tab w:val="left" w:pos="9923"/>
        </w:tabs>
        <w:spacing w:after="0" w:line="240" w:lineRule="auto"/>
        <w:ind w:left="4678"/>
        <w:rPr>
          <w:rFonts w:ascii="Times New Roman" w:hAnsi="Times New Roman" w:cs="Times New Roman"/>
        </w:rPr>
      </w:pPr>
    </w:p>
    <w:p w:rsidR="00E10E9E" w:rsidRPr="002C5E27" w:rsidRDefault="00E10E9E" w:rsidP="00E10E9E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:rsidR="00E10E9E" w:rsidRDefault="00E10E9E" w:rsidP="00E10E9E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:rsidR="00E10E9E" w:rsidRPr="002C5E27" w:rsidRDefault="00E10E9E" w:rsidP="00E10E9E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:rsidR="00E10E9E" w:rsidRDefault="00E10E9E" w:rsidP="00E10E9E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Polityka ochrony dzieci</w:t>
      </w:r>
    </w:p>
    <w:p w:rsidR="00E10E9E" w:rsidRDefault="00E10E9E" w:rsidP="00E10E9E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E9E" w:rsidRPr="00ED06E9" w:rsidRDefault="00E10E9E" w:rsidP="00E10E9E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Zespołu Szkół Specjalnych </w:t>
      </w:r>
      <w:r w:rsidR="00B60F4C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r 2 w Garwolinie</w:t>
      </w:r>
    </w:p>
    <w:p w:rsidR="00E10E9E" w:rsidRPr="00ED06E9" w:rsidRDefault="00E10E9E" w:rsidP="00E10E9E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0E9E" w:rsidRDefault="00E10E9E" w:rsidP="00E10E9E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E9E" w:rsidRDefault="00E10E9E" w:rsidP="00E10E9E">
      <w:pPr>
        <w:pStyle w:val="Nagwek2"/>
        <w:tabs>
          <w:tab w:val="left" w:pos="9923"/>
        </w:tabs>
        <w:spacing w:before="0" w:before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Zespół Szkół Specjalnych </w:t>
      </w:r>
      <w:r w:rsidR="00B60F4C">
        <w:rPr>
          <w:sz w:val="22"/>
          <w:szCs w:val="22"/>
        </w:rPr>
        <w:t>N</w:t>
      </w:r>
      <w:r>
        <w:rPr>
          <w:sz w:val="22"/>
          <w:szCs w:val="22"/>
        </w:rPr>
        <w:t xml:space="preserve">r 2 w Garwolinie, reprezentowany przez </w:t>
      </w:r>
      <w:r>
        <w:rPr>
          <w:sz w:val="22"/>
          <w:szCs w:val="22"/>
        </w:rPr>
        <w:br/>
        <w:t xml:space="preserve">Dyrektora </w:t>
      </w:r>
    </w:p>
    <w:p w:rsidR="00E10E9E" w:rsidRPr="00E10E9E" w:rsidRDefault="00E10E9E" w:rsidP="00E10E9E">
      <w:pPr>
        <w:pStyle w:val="Nagwek2"/>
        <w:tabs>
          <w:tab w:val="left" w:pos="9923"/>
        </w:tabs>
        <w:spacing w:before="0" w:beforeAutospacing="0"/>
        <w:jc w:val="center"/>
        <w:rPr>
          <w:sz w:val="22"/>
          <w:szCs w:val="22"/>
        </w:rPr>
      </w:pPr>
      <w:r w:rsidRPr="00E10E9E">
        <w:rPr>
          <w:sz w:val="22"/>
          <w:szCs w:val="22"/>
        </w:rPr>
        <w:t>przy współpracy z powołaną Komisją ds. opracowania, wdrożenia, stosowania oraz aktualizacji standardów ochrony małoletnich w ZSS</w:t>
      </w:r>
      <w:r w:rsidR="00B60F4C">
        <w:rPr>
          <w:sz w:val="22"/>
          <w:szCs w:val="22"/>
        </w:rPr>
        <w:t xml:space="preserve"> Nr </w:t>
      </w:r>
      <w:r w:rsidRPr="00E10E9E">
        <w:rPr>
          <w:sz w:val="22"/>
          <w:szCs w:val="22"/>
        </w:rPr>
        <w:t>2 w Garwolinie</w:t>
      </w:r>
    </w:p>
    <w:p w:rsidR="00E10E9E" w:rsidRPr="00F268FD" w:rsidRDefault="00E10E9E" w:rsidP="00E10E9E">
      <w:pPr>
        <w:pStyle w:val="Default"/>
      </w:pPr>
      <w:r w:rsidRPr="00F268FD">
        <w:t xml:space="preserve">zgodnie z </w:t>
      </w:r>
    </w:p>
    <w:p w:rsidR="00E10E9E" w:rsidRPr="00F268FD" w:rsidRDefault="00E10E9E" w:rsidP="00E10E9E">
      <w:pPr>
        <w:pStyle w:val="Default"/>
      </w:pPr>
    </w:p>
    <w:p w:rsidR="00E10E9E" w:rsidRPr="00E10E9E" w:rsidRDefault="00E10E9E" w:rsidP="00E10E9E">
      <w:pPr>
        <w:pStyle w:val="Default"/>
        <w:numPr>
          <w:ilvl w:val="0"/>
          <w:numId w:val="2"/>
        </w:numPr>
        <w:spacing w:line="276" w:lineRule="auto"/>
        <w:rPr>
          <w:i/>
        </w:rPr>
      </w:pPr>
      <w:r w:rsidRPr="00E10E9E">
        <w:rPr>
          <w:i/>
          <w:iCs/>
        </w:rPr>
        <w:t>Ustawa z dnia 25 lutego 1964 r. – Kodeks rodzinny i opiekuńczy (Dz.U. z 2020 r. poz. 1359 oraz z 2022 r. poz. 2140)</w:t>
      </w:r>
    </w:p>
    <w:p w:rsidR="00E10E9E" w:rsidRPr="00E10E9E" w:rsidRDefault="00E10E9E" w:rsidP="00E10E9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E9E">
        <w:rPr>
          <w:rFonts w:ascii="Times New Roman" w:hAnsi="Times New Roman" w:cs="Times New Roman"/>
          <w:i/>
          <w:iCs/>
          <w:sz w:val="24"/>
          <w:szCs w:val="24"/>
        </w:rPr>
        <w:t xml:space="preserve">Ustawa z dnia 28 lipca 2023 r. o zmianie Ustawy – Kodeks Rodzinny i Opiekuńczy oraz niektórych innych ustaw (Dz. U. z 2023 r. poz.1606) </w:t>
      </w:r>
    </w:p>
    <w:p w:rsidR="00E10E9E" w:rsidRPr="00E10E9E" w:rsidRDefault="00E10E9E" w:rsidP="00E10E9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E9E">
        <w:rPr>
          <w:rFonts w:ascii="Times New Roman" w:hAnsi="Times New Roman" w:cs="Times New Roman"/>
          <w:i/>
          <w:sz w:val="24"/>
          <w:szCs w:val="24"/>
        </w:rPr>
        <w:t>Ustawa z dnia 29 lipca 2005 roku o przeciwdziałaniu przemocy w rodzinie (Dz. U. 2005 Nr 180 poz. 1493)</w:t>
      </w:r>
    </w:p>
    <w:p w:rsidR="00E10E9E" w:rsidRPr="00E10E9E" w:rsidRDefault="00E10E9E" w:rsidP="00E10E9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E9E">
        <w:rPr>
          <w:rFonts w:ascii="Times New Roman" w:hAnsi="Times New Roman" w:cs="Times New Roman"/>
          <w:i/>
          <w:sz w:val="24"/>
          <w:szCs w:val="24"/>
        </w:rPr>
        <w:t>Ustawa z dnia 26 stycznia 1982 roku Karta Nauczyciela (Dz. U. 1982 Nr 3 poz. 19, oprac. na podst. Dz. U. z 2023 r. poz. 984, 1234, 1586, 1672,2005 tekst jedn.)</w:t>
      </w:r>
    </w:p>
    <w:p w:rsidR="00E10E9E" w:rsidRPr="00E10E9E" w:rsidRDefault="00E10E9E" w:rsidP="00E10E9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E9E">
        <w:rPr>
          <w:rFonts w:ascii="Times New Roman" w:hAnsi="Times New Roman" w:cs="Times New Roman"/>
          <w:i/>
          <w:sz w:val="24"/>
          <w:szCs w:val="24"/>
        </w:rPr>
        <w:t xml:space="preserve">Ustawa z dnia 7 września 1991 r. o systemie oświaty (Dz. U. 1991 Nr 95 poz. 425, oprac. na podstawie: </w:t>
      </w:r>
      <w:proofErr w:type="spellStart"/>
      <w:r w:rsidRPr="00E10E9E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Pr="00E10E9E">
        <w:rPr>
          <w:rFonts w:ascii="Times New Roman" w:hAnsi="Times New Roman" w:cs="Times New Roman"/>
          <w:i/>
          <w:sz w:val="24"/>
          <w:szCs w:val="24"/>
        </w:rPr>
        <w:t>. Dz. U. z 2022 r. poz. 2230, z 2023 r. poz. 1234, 2005)</w:t>
      </w:r>
    </w:p>
    <w:p w:rsidR="00E10E9E" w:rsidRPr="00E10E9E" w:rsidRDefault="00E10E9E" w:rsidP="00E10E9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E9E">
        <w:rPr>
          <w:rFonts w:ascii="Times New Roman" w:hAnsi="Times New Roman" w:cs="Times New Roman"/>
          <w:i/>
          <w:sz w:val="24"/>
          <w:szCs w:val="24"/>
        </w:rPr>
        <w:t xml:space="preserve">Ustawa z dnia 6 czerwca 1997 r. Kodeks postępowania karnego (Dz. U. 1997 Nr 89 poz. 555, opracowanie na podst. tekst jednolity tj. Dz. U. z 2022 r. poz. 1375, 1855, 2582, 2600 z 2023 r. poz. 289, 535, 818, 1606, 1860 z uwzględnieniem nowego brzmienia odnośnika nr 1 który wejdzie w życie z dn. 15.02.2023 r. tj. </w:t>
      </w:r>
      <w:proofErr w:type="spellStart"/>
      <w:r w:rsidRPr="00E10E9E">
        <w:rPr>
          <w:rFonts w:ascii="Times New Roman" w:hAnsi="Times New Roman" w:cs="Times New Roman"/>
          <w:i/>
          <w:sz w:val="24"/>
          <w:szCs w:val="24"/>
        </w:rPr>
        <w:t>Dz</w:t>
      </w:r>
      <w:proofErr w:type="spellEnd"/>
      <w:r w:rsidRPr="00E10E9E">
        <w:rPr>
          <w:rFonts w:ascii="Times New Roman" w:hAnsi="Times New Roman" w:cs="Times New Roman"/>
          <w:i/>
          <w:sz w:val="24"/>
          <w:szCs w:val="24"/>
        </w:rPr>
        <w:t xml:space="preserve"> U. z 2023 r. poz. 818)</w:t>
      </w:r>
    </w:p>
    <w:p w:rsidR="00E10E9E" w:rsidRPr="00E10E9E" w:rsidRDefault="00E10E9E" w:rsidP="00E10E9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E9E">
        <w:rPr>
          <w:rFonts w:ascii="Times New Roman" w:hAnsi="Times New Roman" w:cs="Times New Roman"/>
          <w:i/>
          <w:sz w:val="24"/>
          <w:szCs w:val="24"/>
        </w:rPr>
        <w:t>Rozporządzeniem Parlamentu Europejskiego i Rady (UE) 2016/679 z dnia 27 kwietnia 2016 r. w sprawie ochrony osób fizycznych w związku z przetwarzaniem danych osobowych i w sprawie swobodnego przepływu takich danych oraz uchylenia dyrektywy 95/46/WE (4.5.2016 L 119/38 Dziennik Urzędowy Unii Europejskiej PL), Ustawą o ochronie danych osobowych z 10 maja 2018 r. (Dz. U. poz. 1000)</w:t>
      </w:r>
    </w:p>
    <w:p w:rsidR="00E10E9E" w:rsidRPr="00E10E9E" w:rsidRDefault="00E10E9E" w:rsidP="00E10E9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E9E">
        <w:rPr>
          <w:rFonts w:ascii="Times New Roman" w:hAnsi="Times New Roman" w:cs="Times New Roman"/>
          <w:i/>
          <w:sz w:val="24"/>
          <w:szCs w:val="24"/>
        </w:rPr>
        <w:t>Konwencja o Prawach Dziecka przyjęta przez Zgromadzenie Ogólne Narodów Zjednoczonych dnia 20 listopada 1989 r. (Dz.U. z 1991 r. Nr 120, poz. 526)</w:t>
      </w:r>
    </w:p>
    <w:p w:rsidR="00E10E9E" w:rsidRPr="00E10E9E" w:rsidRDefault="00E10E9E" w:rsidP="00E10E9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E9E">
        <w:rPr>
          <w:rFonts w:ascii="Times New Roman" w:hAnsi="Times New Roman" w:cs="Times New Roman"/>
          <w:i/>
          <w:sz w:val="24"/>
          <w:szCs w:val="24"/>
        </w:rPr>
        <w:t xml:space="preserve">Konwencja Rady Europy o zapobieganiu i zwalczaniu przemocy wobec kobiet i przemocy domowej, sporządzona w Stambule dnia 11 maja 2011 r. (Dz. U. 2015 poz. 961) </w:t>
      </w:r>
    </w:p>
    <w:p w:rsidR="00E10E9E" w:rsidRPr="001651DF" w:rsidRDefault="00E10E9E" w:rsidP="00E10E9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68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Na podstawie art. 22b pkt 1 ustawy z dnia 13 maja 2016 r. o przeciwdziałaniu zagrożeniom przestępczością na tle seksualnym i ochronie małoletnich (tekst jedn.: Dz.U. z 2023 r. poz. 1304)</w:t>
      </w:r>
    </w:p>
    <w:p w:rsidR="001651DF" w:rsidRPr="00F268FD" w:rsidRDefault="001651DF" w:rsidP="00E10E9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51DF">
        <w:rPr>
          <w:rFonts w:ascii="Times New Roman" w:hAnsi="Times New Roman" w:cs="Times New Roman"/>
          <w:i/>
          <w:iCs/>
          <w:sz w:val="24"/>
          <w:szCs w:val="24"/>
        </w:rPr>
        <w:t>Rozporządzenie Ministra Sprawiedliwości z dnia 31 lipca 2017 r. w sprawie trybu, sposobu i zakresu uzyskiwania i udostępniania informacji z Rejestru z dostępem ograniczonym oraz sposobu zakładania konta użytkownika (Dz.U. z 2017 r. poz. 1561) - § 4, § 12, § 14, § 16, § 17</w:t>
      </w:r>
    </w:p>
    <w:p w:rsidR="00E10E9E" w:rsidRPr="00F268FD" w:rsidRDefault="00E10E9E" w:rsidP="00E10E9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68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 podstawie ustawy z dnia 28 lipca 2023 r. o zmianie ustawy - Kodeks rodzinny i opiekuńczy oraz niektórych innych ustaw (Dz. U. z 2023 r., poz. 1606) oraz art. 22 b ustawy z dnia 13 maja 2016 r.</w:t>
      </w:r>
      <w:r w:rsidRPr="00F268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8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 przeciwdziałaniu zagrożeniom przestępczości na tle seksualnym (Dz. U. z 2023 r., poz.1304)</w:t>
      </w:r>
    </w:p>
    <w:p w:rsidR="00E10E9E" w:rsidRDefault="00E10E9E" w:rsidP="00E10E9E">
      <w:pPr>
        <w:pStyle w:val="Nagwek2"/>
        <w:tabs>
          <w:tab w:val="left" w:pos="9923"/>
        </w:tabs>
        <w:spacing w:before="0" w:beforeAutospacing="0"/>
        <w:jc w:val="center"/>
        <w:rPr>
          <w:b w:val="0"/>
          <w:sz w:val="22"/>
          <w:szCs w:val="22"/>
        </w:rPr>
      </w:pPr>
    </w:p>
    <w:p w:rsidR="00E10E9E" w:rsidRDefault="00E10E9E" w:rsidP="00E10E9E">
      <w:pPr>
        <w:pStyle w:val="Nagwek2"/>
        <w:tabs>
          <w:tab w:val="left" w:pos="9923"/>
        </w:tabs>
        <w:spacing w:before="0" w:beforeAutospacing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wdraża dokument o nazwie „Polityka ochrony dzieci” wraz z załącznikami oraz dokumentami pochodnymi wchodzącymi w skład całej procedury </w:t>
      </w:r>
    </w:p>
    <w:p w:rsidR="00E10E9E" w:rsidRPr="00101850" w:rsidRDefault="00E10E9E" w:rsidP="00E10E9E">
      <w:pPr>
        <w:pStyle w:val="Nagwek2"/>
        <w:tabs>
          <w:tab w:val="left" w:pos="9923"/>
        </w:tabs>
        <w:spacing w:before="0" w:beforeAutospacing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Zapisy niniejszego dokumentu wchodzą w życie z dniem 14.02.2024 r.</w:t>
      </w: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4107" w:rsidRDefault="00CF4107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E9E" w:rsidRDefault="00E10E9E" w:rsidP="00E10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1F1" w:rsidRDefault="004341F1" w:rsidP="004341F1">
      <w:pPr>
        <w:pStyle w:val="Default"/>
      </w:pPr>
    </w:p>
    <w:p w:rsidR="004341F1" w:rsidRPr="004341F1" w:rsidRDefault="004341F1" w:rsidP="00434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1F1">
        <w:rPr>
          <w:rFonts w:ascii="Times New Roman" w:hAnsi="Times New Roman" w:cs="Times New Roman"/>
          <w:b/>
          <w:sz w:val="24"/>
          <w:szCs w:val="24"/>
        </w:rPr>
        <w:lastRenderedPageBreak/>
        <w:t>Wprowadzenie oraz podstawy wprowadzenia</w:t>
      </w:r>
    </w:p>
    <w:p w:rsidR="004341F1" w:rsidRDefault="004341F1" w:rsidP="00434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86B" w:rsidRPr="002F686B" w:rsidRDefault="002F686B" w:rsidP="00C1764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</w:pPr>
      <w:r w:rsidRPr="002F686B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W związku z Ustawą z dnia 28 lipca 2023 r. o zmianie ustawy  Kodeks rodzinny i opiekuńczy oraz niektórych innych ustaw (Dz.U. z 2023 r. poz. 1606), na podstawie art. 22b i 22c  Ustawy z dnia 13 maja 2016 r.  o przeciwdziałaniu zagrożeniom przestępczością na tle seksualnym  (Dz.U. z 2023 r. poz. 1304 ze zm.) z dniem 15 lutego 2024 r. obowiązywać będą nowe regulacje dotyczące wszystkich typów szkół i przedszkoli publicznych i niepublicznych, które nakładają na:</w:t>
      </w:r>
    </w:p>
    <w:p w:rsidR="002F686B" w:rsidRPr="002F686B" w:rsidRDefault="002F686B" w:rsidP="00C1764F">
      <w:pPr>
        <w:numPr>
          <w:ilvl w:val="0"/>
          <w:numId w:val="50"/>
        </w:numPr>
        <w:shd w:val="clear" w:color="auto" w:fill="FFFFFF"/>
        <w:spacing w:after="0"/>
        <w:ind w:left="240" w:right="24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</w:pPr>
      <w:r w:rsidRPr="002F686B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 organ zarządzający jednostką systemu oświaty oraz inną placówką oświatową, opiekuńczą, wychowawczą, resocjalizacyjną, religijną, artystyczną, medyczną, rekreacyjną, sportową lub związaną z rozwijaniem zainteresowań, do której uczęszczają albo w której przebywają lub mogą przebywać małoletni;</w:t>
      </w:r>
    </w:p>
    <w:p w:rsidR="002F686B" w:rsidRPr="002F686B" w:rsidRDefault="002F686B" w:rsidP="00C1764F">
      <w:pPr>
        <w:numPr>
          <w:ilvl w:val="0"/>
          <w:numId w:val="50"/>
        </w:numPr>
        <w:shd w:val="clear" w:color="auto" w:fill="FFFFFF"/>
        <w:spacing w:after="0"/>
        <w:ind w:left="240" w:right="24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</w:pPr>
      <w:r w:rsidRPr="002F686B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 organizatora działalności oświatowej, opiekuńczej, wychowawczej, resocjalizacyjnej, religijnej, artystycznej, medycznej, rekreacyjnej, sportowej lub związanej z rozwijaniem zainteresowań przez małoletnich </w:t>
      </w:r>
      <w:r w:rsidRPr="00C1764F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obowiązek opracowania i wprowadzenia</w:t>
      </w:r>
      <w:r w:rsidRPr="002F686B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 </w:t>
      </w:r>
      <w:r w:rsidRPr="00C1764F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standardów ochrony małoletnich.</w:t>
      </w:r>
    </w:p>
    <w:p w:rsidR="002F686B" w:rsidRDefault="002F686B" w:rsidP="00434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C3F" w:rsidRDefault="004341F1" w:rsidP="00434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1F1">
        <w:rPr>
          <w:rFonts w:ascii="Times New Roman" w:hAnsi="Times New Roman" w:cs="Times New Roman"/>
          <w:sz w:val="24"/>
          <w:szCs w:val="24"/>
        </w:rPr>
        <w:t xml:space="preserve">Wszystkim działaniom podjętym przez pracowników </w:t>
      </w:r>
      <w:r>
        <w:rPr>
          <w:rFonts w:ascii="Times New Roman" w:hAnsi="Times New Roman" w:cs="Times New Roman"/>
          <w:sz w:val="24"/>
          <w:szCs w:val="24"/>
        </w:rPr>
        <w:t xml:space="preserve">Zespołu Szkół Specjalnych </w:t>
      </w:r>
      <w:r w:rsidR="00B60F4C">
        <w:rPr>
          <w:rFonts w:ascii="Times New Roman" w:hAnsi="Times New Roman" w:cs="Times New Roman"/>
          <w:sz w:val="24"/>
          <w:szCs w:val="24"/>
        </w:rPr>
        <w:t xml:space="preserve">Nr 2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Garwolinie</w:t>
      </w:r>
      <w:r w:rsidRPr="004341F1">
        <w:rPr>
          <w:rFonts w:ascii="Times New Roman" w:hAnsi="Times New Roman" w:cs="Times New Roman"/>
          <w:sz w:val="24"/>
          <w:szCs w:val="24"/>
        </w:rPr>
        <w:t xml:space="preserve"> przyświeca troska o bezpieczeństwo i ochronę dobra dziecka, ze szczególnym zwróceniem uwagi na jego potrzeby. Każdy pracownik </w:t>
      </w:r>
      <w:r>
        <w:rPr>
          <w:rFonts w:ascii="Times New Roman" w:hAnsi="Times New Roman" w:cs="Times New Roman"/>
          <w:sz w:val="24"/>
          <w:szCs w:val="24"/>
        </w:rPr>
        <w:t>ZSS 2 w Garwolinie traktuje uczniów</w:t>
      </w:r>
      <w:r w:rsidRPr="004341F1">
        <w:rPr>
          <w:rFonts w:ascii="Times New Roman" w:hAnsi="Times New Roman" w:cs="Times New Roman"/>
          <w:sz w:val="24"/>
          <w:szCs w:val="24"/>
        </w:rPr>
        <w:t xml:space="preserve"> z szacunkiem i dba o prawidłowy ich rozwój. Niedopuszczalne jest stosowanie jakiejkolwiek przemocy wobec </w:t>
      </w:r>
      <w:r>
        <w:rPr>
          <w:rFonts w:ascii="Times New Roman" w:hAnsi="Times New Roman" w:cs="Times New Roman"/>
          <w:sz w:val="24"/>
          <w:szCs w:val="24"/>
        </w:rPr>
        <w:t>dziecka przez pracownika ZSS 2 w Garwolinie</w:t>
      </w:r>
      <w:r w:rsidRPr="004341F1">
        <w:rPr>
          <w:rFonts w:ascii="Times New Roman" w:hAnsi="Times New Roman" w:cs="Times New Roman"/>
          <w:sz w:val="24"/>
          <w:szCs w:val="24"/>
        </w:rPr>
        <w:t xml:space="preserve"> lub par</w:t>
      </w:r>
      <w:r>
        <w:rPr>
          <w:rFonts w:ascii="Times New Roman" w:hAnsi="Times New Roman" w:cs="Times New Roman"/>
          <w:sz w:val="24"/>
          <w:szCs w:val="24"/>
        </w:rPr>
        <w:t>tnera współpracującego z jednostką,</w:t>
      </w:r>
      <w:r w:rsidRPr="004341F1">
        <w:rPr>
          <w:rFonts w:ascii="Times New Roman" w:hAnsi="Times New Roman" w:cs="Times New Roman"/>
          <w:sz w:val="24"/>
          <w:szCs w:val="24"/>
        </w:rPr>
        <w:t xml:space="preserve"> a uczestniczące</w:t>
      </w:r>
      <w:r>
        <w:rPr>
          <w:rFonts w:ascii="Times New Roman" w:hAnsi="Times New Roman" w:cs="Times New Roman"/>
          <w:sz w:val="24"/>
          <w:szCs w:val="24"/>
        </w:rPr>
        <w:t>go w procesie kształcenia</w:t>
      </w:r>
      <w:r w:rsidRPr="004341F1">
        <w:rPr>
          <w:rFonts w:ascii="Times New Roman" w:hAnsi="Times New Roman" w:cs="Times New Roman"/>
          <w:sz w:val="24"/>
          <w:szCs w:val="24"/>
        </w:rPr>
        <w:t>. Wszyscy pracownicy i part</w:t>
      </w:r>
      <w:r>
        <w:rPr>
          <w:rFonts w:ascii="Times New Roman" w:hAnsi="Times New Roman" w:cs="Times New Roman"/>
          <w:sz w:val="24"/>
          <w:szCs w:val="24"/>
        </w:rPr>
        <w:t xml:space="preserve">nerzy współpracujący z jednostką </w:t>
      </w:r>
      <w:r w:rsidRPr="004341F1">
        <w:rPr>
          <w:rFonts w:ascii="Times New Roman" w:hAnsi="Times New Roman" w:cs="Times New Roman"/>
          <w:sz w:val="24"/>
          <w:szCs w:val="24"/>
        </w:rPr>
        <w:t>w procesie kształcenia zobowiązani są działać w ramach obowiązującego prawa, swoich kompetencji oraz przestrzegać zarządzeń i procedur określonych w niniejszym dokumencie.</w:t>
      </w:r>
    </w:p>
    <w:p w:rsidR="004341F1" w:rsidRDefault="004341F1" w:rsidP="00434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1F1" w:rsidRDefault="004341F1" w:rsidP="00434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polityka służy stworzeniu mechanizmów i procedur skutecznego wykrywania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reagowania na przemoc wobec dzieci.</w:t>
      </w:r>
    </w:p>
    <w:p w:rsidR="004341F1" w:rsidRDefault="004341F1" w:rsidP="00434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1F1" w:rsidRPr="004341F1" w:rsidRDefault="004341F1" w:rsidP="00434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1F1">
        <w:rPr>
          <w:rFonts w:ascii="Times New Roman" w:hAnsi="Times New Roman" w:cs="Times New Roman"/>
          <w:sz w:val="24"/>
          <w:szCs w:val="24"/>
        </w:rPr>
        <w:t>Kierując się d</w:t>
      </w:r>
      <w:r>
        <w:rPr>
          <w:rFonts w:ascii="Times New Roman" w:hAnsi="Times New Roman" w:cs="Times New Roman"/>
          <w:sz w:val="24"/>
          <w:szCs w:val="24"/>
        </w:rPr>
        <w:t>obrem dzieci pracownicy jednostki</w:t>
      </w:r>
      <w:r w:rsidRPr="004341F1">
        <w:rPr>
          <w:rFonts w:ascii="Times New Roman" w:hAnsi="Times New Roman" w:cs="Times New Roman"/>
          <w:sz w:val="24"/>
          <w:szCs w:val="24"/>
        </w:rPr>
        <w:t xml:space="preserve"> dążą do ich wszechstronnego rozwoju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4341F1">
        <w:rPr>
          <w:rFonts w:ascii="Times New Roman" w:hAnsi="Times New Roman" w:cs="Times New Roman"/>
          <w:sz w:val="24"/>
          <w:szCs w:val="24"/>
        </w:rPr>
        <w:t>z poszanowan</w:t>
      </w:r>
      <w:r>
        <w:rPr>
          <w:rFonts w:ascii="Times New Roman" w:hAnsi="Times New Roman" w:cs="Times New Roman"/>
          <w:sz w:val="24"/>
          <w:szCs w:val="24"/>
        </w:rPr>
        <w:t>iem ich praw. Pracownik jednostki</w:t>
      </w:r>
      <w:r w:rsidRPr="004341F1">
        <w:rPr>
          <w:rFonts w:ascii="Times New Roman" w:hAnsi="Times New Roman" w:cs="Times New Roman"/>
          <w:sz w:val="24"/>
          <w:szCs w:val="24"/>
        </w:rPr>
        <w:t xml:space="preserve"> traktuje dziecko z szacunkiem oraz uwzględnia jego potrzeby</w:t>
      </w:r>
      <w:r>
        <w:rPr>
          <w:rFonts w:ascii="Times New Roman" w:hAnsi="Times New Roman" w:cs="Times New Roman"/>
          <w:sz w:val="24"/>
          <w:szCs w:val="24"/>
        </w:rPr>
        <w:t xml:space="preserve"> kierując się jego dobrem zgodnie z przyjętymi zasadami</w:t>
      </w:r>
      <w:r w:rsidRPr="004341F1">
        <w:rPr>
          <w:rFonts w:ascii="Times New Roman" w:hAnsi="Times New Roman" w:cs="Times New Roman"/>
          <w:sz w:val="24"/>
          <w:szCs w:val="24"/>
        </w:rPr>
        <w:t>. Niedopuszcza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341F1">
        <w:rPr>
          <w:rFonts w:ascii="Times New Roman" w:hAnsi="Times New Roman" w:cs="Times New Roman"/>
          <w:sz w:val="24"/>
          <w:szCs w:val="24"/>
        </w:rPr>
        <w:t>ne jest stosowanie przez pracownika wobec dziecka przemocy w jakiejkolwiek formie. Każdy pracownik zobowiązany jest dbać o prawidłowy rozwój dzieci i przestrzegać zarządzeń i procedur okre</w:t>
      </w:r>
      <w:r>
        <w:rPr>
          <w:rFonts w:ascii="Times New Roman" w:hAnsi="Times New Roman" w:cs="Times New Roman"/>
          <w:sz w:val="24"/>
          <w:szCs w:val="24"/>
        </w:rPr>
        <w:t>ślonych w niniejszym dokumencie pod groźbą odpowiedzialności karnej.</w:t>
      </w:r>
    </w:p>
    <w:p w:rsidR="002A5C3F" w:rsidRDefault="002A5C3F" w:rsidP="004341F1">
      <w:pPr>
        <w:spacing w:after="0"/>
        <w:jc w:val="both"/>
        <w:rPr>
          <w:rFonts w:ascii="Times New Roman" w:hAnsi="Times New Roman" w:cs="Times New Roman"/>
          <w:b/>
        </w:rPr>
      </w:pPr>
    </w:p>
    <w:p w:rsidR="00E10E9E" w:rsidRPr="002D74C7" w:rsidRDefault="004341F1" w:rsidP="002D7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Niniejszy system ochrony dzieci przed krzywdzeniem określa procedury interwencji, działania profilaktyczne, edukacyjne, zasady zapobiegania krzywdzeniu dzieci, </w:t>
      </w:r>
      <w:r w:rsidR="00B60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4341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w sytuacji gdy do krzywdzenia doszło – określa zasady zmniejszenia rozmiaru jego skutków poprzez prawidłową i efektywną pomoc dziecku oraz wskazuje </w:t>
      </w:r>
      <w:r w:rsidRPr="004341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odpowiedzialność osób zatrudnionych w </w:t>
      </w:r>
      <w:r w:rsidR="002D74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szkole</w:t>
      </w:r>
      <w:r w:rsidRPr="004341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za bezpieczeństwo dzieci do niego uczęszczających.</w:t>
      </w:r>
    </w:p>
    <w:p w:rsidR="00E10E9E" w:rsidRPr="004C223E" w:rsidRDefault="00E10E9E" w:rsidP="00E10E9E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 w:rsidRPr="004C223E">
        <w:rPr>
          <w:rFonts w:eastAsia="TimesNewRomanPS-BoldMT, 'Times"/>
          <w:b/>
          <w:color w:val="000000" w:themeColor="text1"/>
        </w:rPr>
        <w:t>§ 1.</w:t>
      </w:r>
    </w:p>
    <w:p w:rsidR="00E10E9E" w:rsidRPr="004C223E" w:rsidRDefault="00E10E9E" w:rsidP="00E10E9E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 w:rsidRPr="004C223E">
        <w:rPr>
          <w:rFonts w:eastAsia="TimesNewRomanPS-BoldMT, 'Times"/>
          <w:b/>
          <w:color w:val="000000" w:themeColor="text1"/>
        </w:rPr>
        <w:t>Słownik pojęć użytych w Polityce bezpieczeństwa</w:t>
      </w:r>
    </w:p>
    <w:p w:rsidR="00E10E9E" w:rsidRPr="004C223E" w:rsidRDefault="00E10E9E" w:rsidP="00E10E9E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</w:p>
    <w:p w:rsidR="004341F1" w:rsidRPr="004341F1" w:rsidRDefault="004341F1" w:rsidP="004341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Dziecko/małoletni</w:t>
      </w:r>
      <w:r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każda osoba do ukończenia 18. roku życia.</w:t>
      </w:r>
    </w:p>
    <w:p w:rsidR="004341F1" w:rsidRPr="004341F1" w:rsidRDefault="004341F1" w:rsidP="004341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Krzywdzenie dziecka</w:t>
      </w:r>
      <w:r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popełnienie czynu zabronionego lub czynu karalnego na szkodę dziecka, lub zagrożenie dobra dziecka, w tym jego zaniedbanie.</w:t>
      </w:r>
    </w:p>
    <w:p w:rsidR="004341F1" w:rsidRPr="004341F1" w:rsidRDefault="004341F1" w:rsidP="004341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Personel</w:t>
      </w:r>
      <w:r w:rsidR="00B94F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/Pracownik</w:t>
      </w:r>
      <w:r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każdy pracownik </w:t>
      </w:r>
      <w:r w:rsidR="002D74C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względu na formę zatrudnienia, </w:t>
      </w:r>
      <w:r w:rsidR="00B60F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współpracownik, stażysta, wolontariusz lub inna osoba, która z racji pełnionej funkcji lub zadań ma (nawet potencjalny) kontakt z dziećmi.</w:t>
      </w:r>
    </w:p>
    <w:p w:rsidR="004341F1" w:rsidRPr="004341F1" w:rsidRDefault="004341F1" w:rsidP="004341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 dziecka</w:t>
      </w:r>
      <w:r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osoba uprawniona do reprezentacji dziecka, w szczególności jego rodzic lub opiekun prawny, a także rodzic zastępczy.</w:t>
      </w:r>
    </w:p>
    <w:p w:rsidR="004341F1" w:rsidRPr="004341F1" w:rsidRDefault="004341F1" w:rsidP="004341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Instytucja</w:t>
      </w:r>
      <w:r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każda instytucja świadcząca usługi dzieciom lub działająca na rzecz dzieci.</w:t>
      </w:r>
    </w:p>
    <w:p w:rsidR="004341F1" w:rsidRPr="004341F1" w:rsidRDefault="004341F1" w:rsidP="004341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</w:t>
      </w:r>
      <w:r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rodzica dziecka oznacza zgodę co najmniej jednego z rodziców dziecka. </w:t>
      </w:r>
      <w:r w:rsidR="00B60F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porozumienia między rodzicami dziecka konieczne jest poinformowanie rodziców o konieczności rozstrzygnięcia sprawy przez sąd rodzinny.</w:t>
      </w:r>
    </w:p>
    <w:p w:rsidR="004341F1" w:rsidRPr="004341F1" w:rsidRDefault="00B94F8C" w:rsidP="004341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F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Informatyk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4341F1"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odpowiedzialna za Internet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infrastrukturę teletechniczną</w:t>
      </w:r>
      <w:r w:rsidR="004341F1"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wyznaczony przez dyrektora </w:t>
      </w:r>
      <w:r w:rsidR="002D74C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4341F1"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pracownik, sprawujący nadzór nad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4341F1"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korzystaniem z Internetu przez dzieci na terenie </w:t>
      </w:r>
      <w:r w:rsidR="002D74C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4341F1"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nad bezpieczeństwem dzieci w Internecie.</w:t>
      </w:r>
    </w:p>
    <w:p w:rsidR="004341F1" w:rsidRPr="004341F1" w:rsidRDefault="00B94F8C" w:rsidP="004341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F8C">
        <w:rPr>
          <w:rFonts w:ascii="Times New Roman" w:hAnsi="Times New Roman" w:cs="Times New Roman"/>
          <w:b/>
          <w:color w:val="000000"/>
          <w:sz w:val="24"/>
          <w:szCs w:val="24"/>
        </w:rPr>
        <w:t>Komisja ds. opracowania, wdrożenia, stosowania oraz aktualizacji standardów ochrony małoletnich</w:t>
      </w:r>
      <w:r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Osoby odpowiedzialne</w:t>
      </w:r>
      <w:r w:rsidR="004341F1"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, wdrożenie, stosowanie oraz aktualizację </w:t>
      </w:r>
      <w:r w:rsidRPr="004C223E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ochrony dzieci wskazane przez dyrektora,</w:t>
      </w:r>
      <w:r w:rsidR="004341F1"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</w:t>
      </w:r>
      <w:r w:rsidR="004341F1"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sprawujący n</w:t>
      </w:r>
      <w:r w:rsidRPr="004C223E">
        <w:rPr>
          <w:rFonts w:ascii="Times New Roman" w:eastAsia="Times New Roman" w:hAnsi="Times New Roman" w:cs="Times New Roman"/>
          <w:sz w:val="24"/>
          <w:szCs w:val="24"/>
          <w:lang w:eastAsia="pl-PL"/>
        </w:rPr>
        <w:t>adzór nad realizacją</w:t>
      </w:r>
      <w:r w:rsidR="004341F1"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Standardów Ochrony Małoletnich przed krzywdzeniem.</w:t>
      </w:r>
    </w:p>
    <w:p w:rsidR="00B94F8C" w:rsidRPr="004C223E" w:rsidRDefault="004341F1" w:rsidP="00B94F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osobowe dziecka</w:t>
      </w:r>
      <w:r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4F8C" w:rsidRPr="004C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>to wszelkie informacje umoż</w:t>
      </w:r>
      <w:r w:rsidR="00B94F8C" w:rsidRPr="004C223E">
        <w:rPr>
          <w:rFonts w:ascii="Times New Roman" w:eastAsia="Times New Roman" w:hAnsi="Times New Roman" w:cs="Times New Roman"/>
          <w:sz w:val="24"/>
          <w:szCs w:val="24"/>
          <w:lang w:eastAsia="pl-PL"/>
        </w:rPr>
        <w:t>liwiające identyfikację dziecka, w tym szczególne kategorie danych osobowych.</w:t>
      </w:r>
    </w:p>
    <w:p w:rsidR="005C44F8" w:rsidRPr="00D814D0" w:rsidRDefault="00B94F8C" w:rsidP="00D814D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2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Osoby/podmioty zewnętrzne </w:t>
      </w:r>
      <w:r w:rsidRPr="004C223E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nauczyciele, egzaminatorzy, wykładowcy etc. którzy mają kontakt z dziećmi poprzez np. zlecone zajęcia, wykłady czy wydarzenia kulturalne.</w:t>
      </w:r>
    </w:p>
    <w:p w:rsidR="00B94F8C" w:rsidRDefault="00B94F8C" w:rsidP="00B94F8C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 w:rsidRPr="004C223E">
        <w:rPr>
          <w:rFonts w:eastAsia="TimesNewRomanPS-BoldMT, 'Times"/>
          <w:b/>
          <w:color w:val="000000" w:themeColor="text1"/>
        </w:rPr>
        <w:t>§ 2.</w:t>
      </w:r>
    </w:p>
    <w:p w:rsidR="00D814D0" w:rsidRPr="004C223E" w:rsidRDefault="00D814D0" w:rsidP="00B94F8C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</w:p>
    <w:p w:rsidR="00B94F8C" w:rsidRPr="004C223E" w:rsidRDefault="00B94F8C" w:rsidP="00B94F8C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 w:rsidRPr="004C223E">
        <w:rPr>
          <w:rFonts w:eastAsia="TimesNewRomanPS-BoldMT, 'Times"/>
          <w:b/>
          <w:color w:val="000000" w:themeColor="text1"/>
        </w:rPr>
        <w:t>Słownik pojęć użytych w Polityce bezpieczeństwa dot. zagrożeń</w:t>
      </w:r>
    </w:p>
    <w:p w:rsidR="00B94F8C" w:rsidRPr="004C223E" w:rsidRDefault="00B94F8C" w:rsidP="00B94F8C">
      <w:pPr>
        <w:pStyle w:val="Default"/>
      </w:pPr>
    </w:p>
    <w:p w:rsidR="00B94F8C" w:rsidRPr="004C223E" w:rsidRDefault="00B94F8C" w:rsidP="00B94F8C">
      <w:pPr>
        <w:pStyle w:val="Default"/>
        <w:spacing w:line="276" w:lineRule="auto"/>
        <w:jc w:val="both"/>
        <w:rPr>
          <w:b/>
        </w:rPr>
      </w:pPr>
      <w:r w:rsidRPr="004C223E">
        <w:rPr>
          <w:b/>
        </w:rPr>
        <w:t>Przez krzywdzenie dziecka należy rozumieć popełnienie czynu zabronionego na szkodę dziecka przez jakąkolwiek osobę.</w:t>
      </w:r>
    </w:p>
    <w:p w:rsidR="00B94F8C" w:rsidRPr="004C223E" w:rsidRDefault="00B94F8C" w:rsidP="00B94F8C">
      <w:pPr>
        <w:pStyle w:val="Default"/>
        <w:spacing w:line="276" w:lineRule="auto"/>
        <w:jc w:val="both"/>
      </w:pPr>
    </w:p>
    <w:p w:rsidR="00B94F8C" w:rsidRPr="004C223E" w:rsidRDefault="00B94F8C" w:rsidP="00B94F8C">
      <w:pPr>
        <w:pStyle w:val="Default"/>
        <w:spacing w:line="276" w:lineRule="auto"/>
        <w:jc w:val="both"/>
      </w:pPr>
      <w:r w:rsidRPr="004C223E">
        <w:t xml:space="preserve">Krzywdzeniem jest m.in.: </w:t>
      </w:r>
    </w:p>
    <w:p w:rsidR="00B94F8C" w:rsidRPr="004C223E" w:rsidRDefault="00B94F8C" w:rsidP="00B94F8C">
      <w:pPr>
        <w:pStyle w:val="Default"/>
        <w:numPr>
          <w:ilvl w:val="0"/>
          <w:numId w:val="4"/>
        </w:numPr>
        <w:spacing w:line="276" w:lineRule="auto"/>
        <w:jc w:val="both"/>
      </w:pPr>
      <w:r w:rsidRPr="004C223E">
        <w:rPr>
          <w:b/>
          <w:bCs/>
        </w:rPr>
        <w:t>Przemoc fizyczna</w:t>
      </w:r>
      <w:r w:rsidR="004C223E" w:rsidRPr="004C223E">
        <w:rPr>
          <w:b/>
          <w:bCs/>
        </w:rPr>
        <w:t xml:space="preserve"> </w:t>
      </w:r>
      <w:r w:rsidRPr="004C223E">
        <w:t xml:space="preserve">- jest to celowe uszkodzenie ciała, zadawanie bólu lub groźba uszkodzenia ciała. Skutkiem przemocy fizycznej mogą być złamania, siniaki, rany cięte, poparzenia, obrażenia wewnętrzne. </w:t>
      </w:r>
    </w:p>
    <w:p w:rsidR="00B94F8C" w:rsidRPr="004C223E" w:rsidRDefault="00B94F8C" w:rsidP="00B94F8C">
      <w:pPr>
        <w:pStyle w:val="Default"/>
        <w:numPr>
          <w:ilvl w:val="0"/>
          <w:numId w:val="4"/>
        </w:numPr>
        <w:spacing w:line="276" w:lineRule="auto"/>
        <w:jc w:val="both"/>
      </w:pPr>
      <w:r w:rsidRPr="004C223E">
        <w:rPr>
          <w:b/>
          <w:bCs/>
        </w:rPr>
        <w:lastRenderedPageBreak/>
        <w:t xml:space="preserve">Przemoc emocjonalna - </w:t>
      </w:r>
      <w:r w:rsidRPr="004C223E">
        <w:t xml:space="preserve">to powtarzające się poniżanie, upokarzanie i ośmieszanie dziecka, wciąganie dziecka w konflikt osób dorosłych, manipulowanie nim, brak odpowiedniego wsparcia, stawianie dziecku wymagań i oczekiwań, którym nie jest ono w stanie sprostać. </w:t>
      </w:r>
    </w:p>
    <w:p w:rsidR="00B94F8C" w:rsidRDefault="00B94F8C" w:rsidP="00B94F8C">
      <w:pPr>
        <w:pStyle w:val="Default"/>
        <w:numPr>
          <w:ilvl w:val="0"/>
          <w:numId w:val="4"/>
        </w:numPr>
        <w:spacing w:line="276" w:lineRule="auto"/>
        <w:jc w:val="both"/>
      </w:pPr>
      <w:r w:rsidRPr="004C223E">
        <w:rPr>
          <w:b/>
          <w:bCs/>
        </w:rPr>
        <w:t xml:space="preserve">Przemoc seksualna - </w:t>
      </w:r>
      <w:r w:rsidRPr="004C223E">
        <w:t>to angażowanie dziecka w</w:t>
      </w:r>
      <w:r w:rsidRPr="00B94F8C">
        <w:t xml:space="preserve"> aktywność seksualną przez osobę dorosłą. Wykorzystywanie seksualne odnosi się do zachowań z kontaktem fizycznym (np. dotykanie dziecka, współżycie z dzieckiem) oraz zachowania bez kontaktu fizycznego (np. pokazywanie dziecku materiałów pornograficznych, podglądanie, ekshibicjonizm). </w:t>
      </w:r>
    </w:p>
    <w:p w:rsidR="00B94F8C" w:rsidRDefault="00B94F8C" w:rsidP="00B94F8C">
      <w:pPr>
        <w:pStyle w:val="Default"/>
        <w:numPr>
          <w:ilvl w:val="0"/>
          <w:numId w:val="4"/>
        </w:numPr>
        <w:spacing w:line="276" w:lineRule="auto"/>
        <w:jc w:val="both"/>
      </w:pPr>
      <w:r w:rsidRPr="00B94F8C">
        <w:rPr>
          <w:b/>
          <w:bCs/>
        </w:rPr>
        <w:t xml:space="preserve">Przemoc ekonomiczna – </w:t>
      </w:r>
      <w:r w:rsidRPr="00B94F8C">
        <w:t xml:space="preserve">przejawia się poprzez niewypłacanie należnego wynagrodzenia w sposób przewidziany prawem oraz nieprzestrzegania przez pracodawców kodeksu pracy w szczególności praw pracowników młodocianych. </w:t>
      </w:r>
    </w:p>
    <w:p w:rsidR="00B94F8C" w:rsidRPr="00B94F8C" w:rsidRDefault="00B94F8C" w:rsidP="00B94F8C">
      <w:pPr>
        <w:pStyle w:val="Default"/>
        <w:numPr>
          <w:ilvl w:val="0"/>
          <w:numId w:val="4"/>
        </w:numPr>
        <w:spacing w:line="276" w:lineRule="auto"/>
        <w:jc w:val="both"/>
      </w:pPr>
      <w:r w:rsidRPr="00B94F8C">
        <w:rPr>
          <w:b/>
          <w:bCs/>
        </w:rPr>
        <w:t xml:space="preserve">Zaniedbywanie - </w:t>
      </w:r>
      <w:r w:rsidRPr="00B94F8C">
        <w:t xml:space="preserve">to niezaspokajanie podstawowych potrzeb materialnych </w:t>
      </w:r>
      <w:r w:rsidR="00B60F4C">
        <w:br/>
      </w:r>
      <w:r w:rsidRPr="00B94F8C">
        <w:t xml:space="preserve">i emocjonalnych dziecka przez rodzica lub opiekuna prawnego, niezapewnienie mu odpowiedniego jedzenia, ubrań, schronienia, opieki medycznej, bezpieczeństwa, brak dozoru nad wypełnianiem obowiązku szkolnego. </w:t>
      </w:r>
    </w:p>
    <w:p w:rsidR="00B94F8C" w:rsidRPr="00B94F8C" w:rsidRDefault="00B94F8C" w:rsidP="00B94F8C">
      <w:pPr>
        <w:pStyle w:val="Default"/>
        <w:spacing w:line="276" w:lineRule="auto"/>
        <w:jc w:val="both"/>
      </w:pPr>
    </w:p>
    <w:p w:rsidR="004C223E" w:rsidRDefault="0060097E" w:rsidP="004C223E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>
        <w:rPr>
          <w:rFonts w:eastAsia="TimesNewRomanPS-BoldMT, 'Times"/>
          <w:b/>
          <w:color w:val="000000" w:themeColor="text1"/>
        </w:rPr>
        <w:t>§ 3</w:t>
      </w:r>
      <w:r w:rsidR="004C223E" w:rsidRPr="004C223E">
        <w:rPr>
          <w:rFonts w:eastAsia="TimesNewRomanPS-BoldMT, 'Times"/>
          <w:b/>
          <w:color w:val="000000" w:themeColor="text1"/>
        </w:rPr>
        <w:t>.</w:t>
      </w:r>
    </w:p>
    <w:p w:rsidR="00D814D0" w:rsidRPr="004C223E" w:rsidRDefault="00D814D0" w:rsidP="004C223E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</w:p>
    <w:p w:rsidR="004C223E" w:rsidRDefault="004C223E" w:rsidP="004C223E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>
        <w:rPr>
          <w:rFonts w:eastAsia="TimesNewRomanPS-BoldMT, 'Times"/>
          <w:b/>
          <w:color w:val="000000" w:themeColor="text1"/>
        </w:rPr>
        <w:t>Standardy Ochrony Dzieci</w:t>
      </w:r>
    </w:p>
    <w:p w:rsidR="004C223E" w:rsidRDefault="004C223E" w:rsidP="004C223E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</w:p>
    <w:p w:rsidR="004C223E" w:rsidRDefault="004C223E" w:rsidP="004C223E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rPr>
          <w:rFonts w:eastAsia="TimesNewRomanPS-BoldMT, 'Times"/>
          <w:color w:val="000000" w:themeColor="text1"/>
        </w:rPr>
        <w:t xml:space="preserve">Standardy Ochrony Dzieci są koniecznym elementem funkcjonowania wszystkich instytucji, </w:t>
      </w:r>
      <w:r w:rsidR="00B60F4C">
        <w:rPr>
          <w:rFonts w:eastAsia="TimesNewRomanPS-BoldMT, 'Times"/>
          <w:color w:val="000000" w:themeColor="text1"/>
        </w:rPr>
        <w:br/>
      </w:r>
      <w:r>
        <w:rPr>
          <w:rFonts w:eastAsia="TimesNewRomanPS-BoldMT, 'Times"/>
          <w:color w:val="000000" w:themeColor="text1"/>
        </w:rPr>
        <w:t xml:space="preserve">w których przebywają dzieci. Placówka za ich pomocą zapewnia dzieciom bezpieczeństwo </w:t>
      </w:r>
      <w:r w:rsidR="00B60F4C">
        <w:rPr>
          <w:rFonts w:eastAsia="TimesNewRomanPS-BoldMT, 'Times"/>
          <w:color w:val="000000" w:themeColor="text1"/>
        </w:rPr>
        <w:br/>
      </w:r>
      <w:r>
        <w:rPr>
          <w:rFonts w:eastAsia="TimesNewRomanPS-BoldMT, 'Times"/>
          <w:color w:val="000000" w:themeColor="text1"/>
        </w:rPr>
        <w:t xml:space="preserve">i wyznacza ramy działania pracowników oraz mechanizmów ochrony dzieci. Standardy stanowią drogowskaz dla pracowników jasno określając zakres zachowań niedozwolonych względem dzieci oraz reakcji na nie. </w:t>
      </w:r>
    </w:p>
    <w:p w:rsidR="00D814D0" w:rsidRDefault="00D814D0" w:rsidP="004C223E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</w:p>
    <w:p w:rsidR="00D814D0" w:rsidRDefault="00D814D0" w:rsidP="004C223E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rPr>
          <w:rFonts w:eastAsia="TimesNewRomanPS-BoldMT, 'Times"/>
          <w:color w:val="000000" w:themeColor="text1"/>
        </w:rPr>
        <w:t xml:space="preserve">ZSS </w:t>
      </w:r>
      <w:r w:rsidR="00B60F4C">
        <w:rPr>
          <w:rFonts w:eastAsia="TimesNewRomanPS-BoldMT, 'Times"/>
          <w:color w:val="000000" w:themeColor="text1"/>
        </w:rPr>
        <w:t xml:space="preserve">Nr </w:t>
      </w:r>
      <w:r>
        <w:rPr>
          <w:rFonts w:eastAsia="TimesNewRomanPS-BoldMT, 'Times"/>
          <w:color w:val="000000" w:themeColor="text1"/>
        </w:rPr>
        <w:t xml:space="preserve">2 w Garwolinie </w:t>
      </w:r>
      <w:r w:rsidR="00D831E5">
        <w:rPr>
          <w:rFonts w:eastAsia="TimesNewRomanPS-BoldMT, 'Times"/>
          <w:color w:val="000000" w:themeColor="text1"/>
        </w:rPr>
        <w:t xml:space="preserve">przyjmuje usystematyzowany podział Standardów Ochrony Dzieci </w:t>
      </w:r>
      <w:r w:rsidR="00B60F4C">
        <w:rPr>
          <w:rFonts w:eastAsia="TimesNewRomanPS-BoldMT, 'Times"/>
          <w:color w:val="000000" w:themeColor="text1"/>
        </w:rPr>
        <w:br/>
      </w:r>
      <w:r w:rsidR="00D831E5">
        <w:rPr>
          <w:rFonts w:eastAsia="TimesNewRomanPS-BoldMT, 'Times"/>
          <w:color w:val="000000" w:themeColor="text1"/>
        </w:rPr>
        <w:t>z podziałem na :</w:t>
      </w:r>
    </w:p>
    <w:p w:rsidR="00D831E5" w:rsidRPr="000E2F1C" w:rsidRDefault="00D831E5" w:rsidP="00CB75AF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b/>
          <w:color w:val="000000" w:themeColor="text1"/>
        </w:rPr>
      </w:pPr>
      <w:r w:rsidRPr="000E2F1C">
        <w:rPr>
          <w:rFonts w:eastAsia="TimesNewRomanPS-BoldMT, 'Times"/>
          <w:b/>
          <w:color w:val="000000" w:themeColor="text1"/>
        </w:rPr>
        <w:t>Polityka ochrony dzieci</w:t>
      </w:r>
      <w:r w:rsidR="00CB75AF">
        <w:rPr>
          <w:rFonts w:eastAsia="TimesNewRomanPS-BoldMT, 'Times"/>
          <w:b/>
          <w:color w:val="000000" w:themeColor="text1"/>
        </w:rPr>
        <w:t>:</w:t>
      </w:r>
    </w:p>
    <w:p w:rsidR="00D831E5" w:rsidRDefault="00D831E5" w:rsidP="00D831E5">
      <w:pPr>
        <w:pStyle w:val="Standarduser"/>
        <w:numPr>
          <w:ilvl w:val="0"/>
          <w:numId w:val="7"/>
        </w:numPr>
        <w:tabs>
          <w:tab w:val="left" w:pos="284"/>
          <w:tab w:val="left" w:pos="426"/>
        </w:tabs>
        <w:autoSpaceDE w:val="0"/>
        <w:spacing w:line="276" w:lineRule="auto"/>
        <w:ind w:left="1134" w:hanging="425"/>
        <w:jc w:val="both"/>
        <w:rPr>
          <w:rFonts w:eastAsia="TimesNewRomanPS-BoldMT, 'Times"/>
          <w:color w:val="000000" w:themeColor="text1"/>
        </w:rPr>
      </w:pPr>
      <w:r w:rsidRPr="00D831E5">
        <w:rPr>
          <w:rFonts w:eastAsia="TimesNewRomanPS-BoldMT, 'Times"/>
          <w:color w:val="000000" w:themeColor="text1"/>
        </w:rPr>
        <w:t>Zasady bezpiecznej rekrutacji personelu</w:t>
      </w:r>
      <w:r>
        <w:rPr>
          <w:rFonts w:eastAsia="TimesNewRomanPS-BoldMT, 'Times"/>
          <w:color w:val="000000" w:themeColor="text1"/>
        </w:rPr>
        <w:t>;</w:t>
      </w:r>
    </w:p>
    <w:p w:rsidR="00D831E5" w:rsidRDefault="00D831E5" w:rsidP="00D831E5">
      <w:pPr>
        <w:pStyle w:val="Standarduser"/>
        <w:numPr>
          <w:ilvl w:val="0"/>
          <w:numId w:val="7"/>
        </w:numPr>
        <w:tabs>
          <w:tab w:val="left" w:pos="284"/>
          <w:tab w:val="left" w:pos="426"/>
        </w:tabs>
        <w:autoSpaceDE w:val="0"/>
        <w:spacing w:line="276" w:lineRule="auto"/>
        <w:ind w:left="1134" w:hanging="425"/>
        <w:jc w:val="both"/>
        <w:rPr>
          <w:rFonts w:eastAsia="TimesNewRomanPS-BoldMT, 'Times"/>
          <w:color w:val="000000" w:themeColor="text1"/>
        </w:rPr>
      </w:pPr>
      <w:r>
        <w:rPr>
          <w:rFonts w:eastAsia="TimesNewRomanPS-BoldMT, 'Times"/>
          <w:color w:val="000000" w:themeColor="text1"/>
        </w:rPr>
        <w:t>Zasady bezpiecznych relacji personel – dziecko;</w:t>
      </w:r>
    </w:p>
    <w:p w:rsidR="00D831E5" w:rsidRDefault="00D831E5" w:rsidP="00D831E5">
      <w:pPr>
        <w:pStyle w:val="Standarduser"/>
        <w:numPr>
          <w:ilvl w:val="0"/>
          <w:numId w:val="7"/>
        </w:numPr>
        <w:tabs>
          <w:tab w:val="left" w:pos="284"/>
          <w:tab w:val="left" w:pos="426"/>
        </w:tabs>
        <w:autoSpaceDE w:val="0"/>
        <w:spacing w:line="276" w:lineRule="auto"/>
        <w:ind w:left="1134" w:hanging="425"/>
        <w:jc w:val="both"/>
        <w:rPr>
          <w:rFonts w:eastAsia="TimesNewRomanPS-BoldMT, 'Times"/>
          <w:color w:val="000000" w:themeColor="text1"/>
        </w:rPr>
      </w:pPr>
      <w:r>
        <w:rPr>
          <w:rFonts w:eastAsia="TimesNewRomanPS-BoldMT, 'Times"/>
          <w:color w:val="000000" w:themeColor="text1"/>
        </w:rPr>
        <w:t>Zasady ochrony wizerunku dziecka i danych osobowych dzieci;</w:t>
      </w:r>
    </w:p>
    <w:p w:rsidR="00D831E5" w:rsidRPr="00D831E5" w:rsidRDefault="00D831E5" w:rsidP="00D831E5">
      <w:pPr>
        <w:pStyle w:val="Standarduser"/>
        <w:numPr>
          <w:ilvl w:val="0"/>
          <w:numId w:val="7"/>
        </w:numPr>
        <w:tabs>
          <w:tab w:val="left" w:pos="284"/>
          <w:tab w:val="left" w:pos="426"/>
        </w:tabs>
        <w:autoSpaceDE w:val="0"/>
        <w:spacing w:line="276" w:lineRule="auto"/>
        <w:ind w:left="1134" w:hanging="425"/>
        <w:jc w:val="both"/>
        <w:rPr>
          <w:rFonts w:eastAsia="TimesNewRomanPS-BoldMT, 'Times"/>
          <w:color w:val="000000" w:themeColor="text1"/>
        </w:rPr>
      </w:pPr>
      <w:r>
        <w:rPr>
          <w:rFonts w:eastAsia="TimesNewRomanPS-BoldMT, 'Times"/>
          <w:color w:val="000000" w:themeColor="text1"/>
        </w:rPr>
        <w:t>Zasady bezpiecznego korzystania z Internetu i mediów elektronicznych.</w:t>
      </w:r>
    </w:p>
    <w:p w:rsidR="00D831E5" w:rsidRDefault="00D831E5" w:rsidP="00D831E5">
      <w:pPr>
        <w:pStyle w:val="Standarduser"/>
        <w:tabs>
          <w:tab w:val="left" w:pos="284"/>
          <w:tab w:val="left" w:pos="426"/>
        </w:tabs>
        <w:autoSpaceDE w:val="0"/>
        <w:spacing w:line="276" w:lineRule="auto"/>
        <w:ind w:left="720"/>
        <w:jc w:val="both"/>
        <w:rPr>
          <w:rFonts w:eastAsia="TimesNewRomanPS-BoldMT, 'Times"/>
          <w:color w:val="000000" w:themeColor="text1"/>
        </w:rPr>
      </w:pPr>
    </w:p>
    <w:p w:rsidR="00B94F8C" w:rsidRDefault="00B94F8C"/>
    <w:p w:rsidR="0060097E" w:rsidRDefault="0060097E" w:rsidP="0060097E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>
        <w:rPr>
          <w:rFonts w:eastAsia="TimesNewRomanPS-BoldMT, 'Times"/>
          <w:b/>
          <w:color w:val="000000" w:themeColor="text1"/>
        </w:rPr>
        <w:t>§ 4</w:t>
      </w:r>
      <w:r w:rsidRPr="004C223E">
        <w:rPr>
          <w:rFonts w:eastAsia="TimesNewRomanPS-BoldMT, 'Times"/>
          <w:b/>
          <w:color w:val="000000" w:themeColor="text1"/>
        </w:rPr>
        <w:t>.</w:t>
      </w:r>
    </w:p>
    <w:p w:rsidR="0060097E" w:rsidRPr="004C223E" w:rsidRDefault="0060097E" w:rsidP="0060097E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</w:p>
    <w:p w:rsidR="0060097E" w:rsidRDefault="0060097E" w:rsidP="0060097E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>
        <w:rPr>
          <w:rFonts w:eastAsia="TimesNewRomanPS-BoldMT, 'Times"/>
          <w:b/>
          <w:color w:val="000000" w:themeColor="text1"/>
        </w:rPr>
        <w:t>Zasady bezpiecznej rekrutacji</w:t>
      </w:r>
    </w:p>
    <w:p w:rsidR="0060097E" w:rsidRDefault="0060097E"/>
    <w:p w:rsidR="007D2AED" w:rsidRPr="007D2AED" w:rsidRDefault="00FC4C1A" w:rsidP="007D2AED">
      <w:pPr>
        <w:pStyle w:val="Akapitzlist"/>
        <w:numPr>
          <w:ilvl w:val="0"/>
          <w:numId w:val="13"/>
        </w:numPr>
        <w:ind w:left="426" w:hanging="426"/>
        <w:jc w:val="both"/>
      </w:pPr>
      <w:r w:rsidRPr="00FC4C1A">
        <w:rPr>
          <w:rFonts w:ascii="Times New Roman" w:eastAsia="Calibri" w:hAnsi="Times New Roman" w:cs="Times New Roman"/>
          <w:sz w:val="24"/>
          <w:szCs w:val="24"/>
        </w:rPr>
        <w:t xml:space="preserve">Dyrektor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ZSS </w:t>
      </w:r>
      <w:r w:rsidR="00B60F4C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sz w:val="24"/>
          <w:szCs w:val="24"/>
        </w:rPr>
        <w:t>2 w Garwolinie</w:t>
      </w:r>
      <w:r w:rsidRPr="00FC4C1A">
        <w:rPr>
          <w:rFonts w:ascii="Times New Roman" w:eastAsia="Calibri" w:hAnsi="Times New Roman" w:cs="Times New Roman"/>
          <w:sz w:val="24"/>
          <w:szCs w:val="24"/>
        </w:rPr>
        <w:t xml:space="preserve"> wymaga od nowo zatrudnionych pracowników, stażystów oraz innych os</w:t>
      </w:r>
      <w:r>
        <w:rPr>
          <w:rFonts w:ascii="Times New Roman" w:eastAsia="Calibri" w:hAnsi="Times New Roman" w:cs="Times New Roman"/>
          <w:sz w:val="24"/>
          <w:szCs w:val="24"/>
        </w:rPr>
        <w:t>ób zatrudnionych</w:t>
      </w:r>
      <w:r w:rsidRPr="00FC4C1A">
        <w:rPr>
          <w:rFonts w:ascii="Times New Roman" w:eastAsia="Calibri" w:hAnsi="Times New Roman" w:cs="Times New Roman"/>
          <w:sz w:val="24"/>
          <w:szCs w:val="24"/>
        </w:rPr>
        <w:t xml:space="preserve"> złożenia oświadczenia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weryfikacyjnego</w:t>
      </w:r>
      <w:r w:rsidRPr="00FC4C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F4C">
        <w:rPr>
          <w:rFonts w:ascii="Times New Roman" w:eastAsia="Calibri" w:hAnsi="Times New Roman" w:cs="Times New Roman"/>
          <w:sz w:val="24"/>
          <w:szCs w:val="24"/>
        </w:rPr>
        <w:br/>
      </w:r>
      <w:r w:rsidRPr="00FC4C1A">
        <w:rPr>
          <w:rFonts w:ascii="Times New Roman" w:eastAsia="Calibri" w:hAnsi="Times New Roman" w:cs="Times New Roman"/>
          <w:sz w:val="24"/>
          <w:szCs w:val="24"/>
        </w:rPr>
        <w:t xml:space="preserve">o niekaralności za przestępstwa przeciwko wolności seksualnej i obyczajności oraz </w:t>
      </w:r>
      <w:r w:rsidRPr="00FC4C1A">
        <w:rPr>
          <w:rFonts w:ascii="Times New Roman" w:eastAsia="Calibri" w:hAnsi="Times New Roman" w:cs="Times New Roman"/>
          <w:sz w:val="24"/>
          <w:szCs w:val="24"/>
        </w:rPr>
        <w:lastRenderedPageBreak/>
        <w:t>przestępstwa z użyciem przemocy na szkodę małoletniego lub toczących się postępowań karnych lub</w:t>
      </w:r>
      <w:r>
        <w:rPr>
          <w:rFonts w:ascii="Times New Roman" w:eastAsia="Calibri" w:hAnsi="Times New Roman" w:cs="Times New Roman"/>
          <w:sz w:val="24"/>
          <w:szCs w:val="24"/>
        </w:rPr>
        <w:t xml:space="preserve"> dyscyplinarnych w tym zakresie, wzór oświadczenia weryfikacyjnego określa </w:t>
      </w:r>
      <w:r w:rsidRPr="00FC4C1A">
        <w:rPr>
          <w:rFonts w:ascii="Times New Roman" w:eastAsia="Calibri" w:hAnsi="Times New Roman" w:cs="Times New Roman"/>
          <w:b/>
          <w:sz w:val="24"/>
          <w:szCs w:val="24"/>
        </w:rPr>
        <w:t>Załącznik Nr 1 do Polityki ochrony dzieci</w:t>
      </w:r>
    </w:p>
    <w:p w:rsidR="00041C63" w:rsidRDefault="007D2AED" w:rsidP="007D2AED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AED">
        <w:rPr>
          <w:rFonts w:ascii="Times New Roman" w:hAnsi="Times New Roman" w:cs="Times New Roman"/>
          <w:sz w:val="24"/>
          <w:szCs w:val="24"/>
        </w:rPr>
        <w:t xml:space="preserve">Jednostka dba, aby osoby przez nią zatrudnione (w tym osoby pracujące na podstawie umowy zlecenie oraz wolontariusze/stażyści)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 </w:t>
      </w:r>
    </w:p>
    <w:p w:rsidR="00041C63" w:rsidRDefault="007D2AED" w:rsidP="00041C6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AED">
        <w:rPr>
          <w:rFonts w:ascii="Times New Roman" w:hAnsi="Times New Roman" w:cs="Times New Roman"/>
          <w:sz w:val="24"/>
          <w:szCs w:val="24"/>
        </w:rPr>
        <w:t xml:space="preserve">wykształcenia </w:t>
      </w:r>
    </w:p>
    <w:p w:rsidR="00041C63" w:rsidRDefault="007D2AED" w:rsidP="00041C6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AED">
        <w:rPr>
          <w:rFonts w:ascii="Times New Roman" w:hAnsi="Times New Roman" w:cs="Times New Roman"/>
          <w:sz w:val="24"/>
          <w:szCs w:val="24"/>
        </w:rPr>
        <w:t>kwalifikacji zawodowych</w:t>
      </w:r>
    </w:p>
    <w:p w:rsidR="00FC4C1A" w:rsidRDefault="007D2AED" w:rsidP="00041C6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AED">
        <w:rPr>
          <w:rFonts w:ascii="Times New Roman" w:hAnsi="Times New Roman" w:cs="Times New Roman"/>
          <w:sz w:val="24"/>
          <w:szCs w:val="24"/>
        </w:rPr>
        <w:t>przebiegu dotychczasowego zatrudnienia kandydata/kandydatki</w:t>
      </w:r>
    </w:p>
    <w:p w:rsidR="00041C63" w:rsidRDefault="00041C63" w:rsidP="00041C6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 xml:space="preserve">W każdym przypadku placówka musi posiadać dane pozwalające zidentyfikować osobę zatrudnioną, niezależnie od podstawy zatrudnienia. Placówka powinna znać: </w:t>
      </w:r>
    </w:p>
    <w:p w:rsidR="00041C63" w:rsidRDefault="00041C63" w:rsidP="00041C6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>imię (imiona) i nazwisko</w:t>
      </w:r>
    </w:p>
    <w:p w:rsidR="00041C63" w:rsidRDefault="00041C63" w:rsidP="00041C6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>datę urodzenia</w:t>
      </w:r>
    </w:p>
    <w:p w:rsidR="00041C63" w:rsidRDefault="00041C63" w:rsidP="00041C6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:rsidR="00041C63" w:rsidRDefault="00041C63" w:rsidP="00041C6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 xml:space="preserve">Szkoła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będzie rodzić dla tej osoby negatywnych konsekwencji w postaci np. odmowy zatrudnienia wyłącznie w oparciu o tę podstawę. Placówka nie prowadzi tzw. screeningu osób ubiegających się o pracę, gdyż ograniczają ją w tym zakresie przepisy ogólnego rozporządzenia o ochronie danych osobowych (Rozporządzenie Parlamentu Europejskiego i Rady (UE) 2016/679 z dnia 27 kwietnia 2016 r. w sprawie ochrony osób fizycznych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041C63">
        <w:rPr>
          <w:rFonts w:ascii="Times New Roman" w:hAnsi="Times New Roman" w:cs="Times New Roman"/>
          <w:sz w:val="24"/>
          <w:szCs w:val="24"/>
        </w:rPr>
        <w:t xml:space="preserve">w związku z przetwarzaniem danych osobowych i w sprawie swobodnego przepływu takich danych oraz uchylenia dyrektywy 95/46/WE - ogólne rozporządzenie o ochronie danych - Dz. U. UE. L. z 2016 r. Nr 119, str. 1 z </w:t>
      </w:r>
      <w:proofErr w:type="spellStart"/>
      <w:r w:rsidRPr="00041C6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41C63">
        <w:rPr>
          <w:rFonts w:ascii="Times New Roman" w:hAnsi="Times New Roman" w:cs="Times New Roman"/>
          <w:sz w:val="24"/>
          <w:szCs w:val="24"/>
        </w:rPr>
        <w:t>. zm. oraz Kodeksu pracy: Art. 22.1 oraz art. 22.1a Ustawy z dnia 26 czerwca 1974 r. Kodeks pracy (</w:t>
      </w:r>
      <w:proofErr w:type="spellStart"/>
      <w:r w:rsidRPr="00041C6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41C63">
        <w:rPr>
          <w:rFonts w:ascii="Times New Roman" w:hAnsi="Times New Roman" w:cs="Times New Roman"/>
          <w:sz w:val="24"/>
          <w:szCs w:val="24"/>
        </w:rPr>
        <w:t>. Dz. U. z 2022 r. poz. 1510).</w:t>
      </w:r>
    </w:p>
    <w:p w:rsidR="00041C63" w:rsidRDefault="00041C63" w:rsidP="00041C6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 xml:space="preserve">Przed dopuszczeniem osoby zatrudnianej do wykonywania obowiązków związanych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041C63">
        <w:rPr>
          <w:rFonts w:ascii="Times New Roman" w:hAnsi="Times New Roman" w:cs="Times New Roman"/>
          <w:sz w:val="24"/>
          <w:szCs w:val="24"/>
        </w:rPr>
        <w:t xml:space="preserve">z wychowaniem, edukacją, wypoczynkiem, leczeniem małoletnich lub z opieką nad nimi placówka sprawdzi osobę zatrudnianą w Rejestrze Sprawców Przestępstw na Tle Seksualnym (Ustawa z dnia 13 maja 2016 r. o przeciwdziałaniu zagrożeniom przestępczością na tle seksualnym; </w:t>
      </w:r>
      <w:proofErr w:type="spellStart"/>
      <w:r w:rsidRPr="00041C63">
        <w:rPr>
          <w:rFonts w:ascii="Times New Roman" w:hAnsi="Times New Roman" w:cs="Times New Roman"/>
          <w:sz w:val="24"/>
          <w:szCs w:val="24"/>
        </w:rPr>
        <w:t>t.jedn</w:t>
      </w:r>
      <w:proofErr w:type="spellEnd"/>
      <w:r w:rsidRPr="00041C63">
        <w:rPr>
          <w:rFonts w:ascii="Times New Roman" w:hAnsi="Times New Roman" w:cs="Times New Roman"/>
          <w:sz w:val="24"/>
          <w:szCs w:val="24"/>
        </w:rPr>
        <w:t>. Dz. U. z 2020 r. poz.152) – Rejestr z dostępem ograniczonym oraz Rejestr osób w stosunku do których Państwowa Komisja do spraw przeciwdziałania wykorzystaniu seksualnemu małoletnich poniżej lat 15 wydała postanowienie o wpisie w Rejestrze. Rejestr dostępny jest na stronie: rps.ms.gov.pl. za pośrednictwem profilu szkoły.</w:t>
      </w:r>
    </w:p>
    <w:p w:rsidR="00041C63" w:rsidRDefault="00041C63" w:rsidP="00041C63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 xml:space="preserve">Aby sprawdzić osobę w Rejestrze szkoła potrzebuje następujących danych kandydata/ kandydatki: </w:t>
      </w:r>
    </w:p>
    <w:p w:rsidR="00041C63" w:rsidRDefault="00041C63" w:rsidP="00041C6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>imię i nazwisko</w:t>
      </w:r>
    </w:p>
    <w:p w:rsidR="00041C63" w:rsidRDefault="00041C63" w:rsidP="00041C6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>data urodzenia</w:t>
      </w:r>
    </w:p>
    <w:p w:rsidR="00041C63" w:rsidRDefault="00041C63" w:rsidP="00041C6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lastRenderedPageBreak/>
        <w:t>pesel</w:t>
      </w:r>
    </w:p>
    <w:p w:rsidR="00041C63" w:rsidRDefault="00041C63" w:rsidP="00041C6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>nazwisko rodowe</w:t>
      </w:r>
    </w:p>
    <w:p w:rsidR="00041C63" w:rsidRDefault="00041C63" w:rsidP="00041C6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>imię ojca</w:t>
      </w:r>
    </w:p>
    <w:p w:rsidR="00041C63" w:rsidRDefault="00041C63" w:rsidP="00041C6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>imię matki</w:t>
      </w:r>
    </w:p>
    <w:p w:rsidR="00894021" w:rsidRPr="00894021" w:rsidRDefault="00894021" w:rsidP="00894021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hAnsi="Times New Roman" w:cs="Times New Roman"/>
          <w:sz w:val="24"/>
          <w:szCs w:val="24"/>
        </w:rPr>
        <w:t>W Rejestrze Sprawców Przestępstw na Tle Seksualnym należy sprawdzić w szczególności:</w:t>
      </w:r>
    </w:p>
    <w:p w:rsidR="00894021" w:rsidRPr="00894021" w:rsidRDefault="00894021" w:rsidP="00894021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hAnsi="Times New Roman" w:cs="Times New Roman"/>
          <w:sz w:val="24"/>
          <w:szCs w:val="24"/>
        </w:rPr>
        <w:t>wszystkich nauczycieli prowadzących zajęcia z małoletnimi uczniami,</w:t>
      </w:r>
    </w:p>
    <w:p w:rsidR="00894021" w:rsidRDefault="00894021" w:rsidP="00894021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hAnsi="Times New Roman" w:cs="Times New Roman"/>
          <w:sz w:val="24"/>
          <w:szCs w:val="24"/>
        </w:rPr>
        <w:t>pomoc nauczyciela pracującą z małoletnimi,</w:t>
      </w:r>
    </w:p>
    <w:p w:rsidR="00894021" w:rsidRDefault="00894021" w:rsidP="00894021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hAnsi="Times New Roman" w:cs="Times New Roman"/>
          <w:sz w:val="24"/>
          <w:szCs w:val="24"/>
        </w:rPr>
        <w:t>osobę prowadzącą zajęcia z małoletnimi niebędącą nauczycielem (art. 15 Prawa oświatowego)</w:t>
      </w:r>
    </w:p>
    <w:p w:rsidR="00894021" w:rsidRDefault="00894021" w:rsidP="00894021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hAnsi="Times New Roman" w:cs="Times New Roman"/>
          <w:sz w:val="24"/>
          <w:szCs w:val="24"/>
        </w:rPr>
        <w:t>osobę opiekującą się uczniami podczas przewozu i przy przejściu przez jezdnię,</w:t>
      </w:r>
    </w:p>
    <w:p w:rsidR="00894021" w:rsidRDefault="00894021" w:rsidP="00894021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hAnsi="Times New Roman" w:cs="Times New Roman"/>
          <w:sz w:val="24"/>
          <w:szCs w:val="24"/>
        </w:rPr>
        <w:t>pracowników medycznych świadczących opiekę medyczną i stomatologiczną nad uczniami małoletnimi,</w:t>
      </w:r>
    </w:p>
    <w:p w:rsidR="00894021" w:rsidRPr="00894021" w:rsidRDefault="00894021" w:rsidP="00894021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hAnsi="Times New Roman" w:cs="Times New Roman"/>
          <w:sz w:val="24"/>
          <w:szCs w:val="24"/>
        </w:rPr>
        <w:t>praktykantów, którzy mają wykonywać ww. czynności wobec małoletnich.</w:t>
      </w:r>
    </w:p>
    <w:p w:rsidR="00894021" w:rsidRPr="00894021" w:rsidRDefault="00894021" w:rsidP="00894021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hAnsi="Times New Roman" w:cs="Times New Roman"/>
          <w:sz w:val="24"/>
          <w:szCs w:val="24"/>
        </w:rPr>
        <w:t>Weryfikacji w rejestrze nie podlegają natomiast:</w:t>
      </w:r>
    </w:p>
    <w:p w:rsidR="00894021" w:rsidRPr="00894021" w:rsidRDefault="00894021" w:rsidP="00894021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hAnsi="Times New Roman" w:cs="Times New Roman"/>
          <w:sz w:val="24"/>
          <w:szCs w:val="24"/>
        </w:rPr>
        <w:t>nauczyciele prowadzący zajęcia wyłącznie z uczniami pełnoletnimi,</w:t>
      </w:r>
    </w:p>
    <w:p w:rsidR="00894021" w:rsidRDefault="00894021" w:rsidP="00894021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hAnsi="Times New Roman" w:cs="Times New Roman"/>
          <w:sz w:val="24"/>
          <w:szCs w:val="24"/>
        </w:rPr>
        <w:t>pracownicy niepedagogiczni, którzy w ramach wykonywanych czynności mają jedynie przypadkową styczność z uczniami (pracownicy administracji i obsługi).</w:t>
      </w:r>
    </w:p>
    <w:p w:rsidR="00041C63" w:rsidRDefault="00041C63" w:rsidP="00894021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 xml:space="preserve">Wydruk z Rejestru będzie przechowywany w aktach osobowych pracownika lub analogicznej dokumentacji dotyczącej wolontariusza/osoby zatrudnionej w oparciu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041C63">
        <w:rPr>
          <w:rFonts w:ascii="Times New Roman" w:hAnsi="Times New Roman" w:cs="Times New Roman"/>
          <w:sz w:val="24"/>
          <w:szCs w:val="24"/>
        </w:rPr>
        <w:t xml:space="preserve">o umowę cywilnoprawną. </w:t>
      </w:r>
    </w:p>
    <w:p w:rsidR="00041C63" w:rsidRDefault="00041C63" w:rsidP="00894021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 xml:space="preserve">Kandydat/kandydatka przedkłada informację z Krajowego Rejestru Karnego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041C63">
        <w:rPr>
          <w:rFonts w:ascii="Times New Roman" w:hAnsi="Times New Roman" w:cs="Times New Roman"/>
          <w:sz w:val="24"/>
          <w:szCs w:val="24"/>
        </w:rPr>
        <w:t xml:space="preserve">o niekaralności w zakresie przestępstw określonych w rozdziale XIX i XXV Kodeksu karnego, w art. 189a i art. 207 Kodeksu karnego oraz w ustawie z dnia 29 lipca 2005 r.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041C63">
        <w:rPr>
          <w:rFonts w:ascii="Times New Roman" w:hAnsi="Times New Roman" w:cs="Times New Roman"/>
          <w:sz w:val="24"/>
          <w:szCs w:val="24"/>
        </w:rPr>
        <w:t>o przeciwdziałaniu narkomanii (Dz. U. z 2023 r. poz. 172 oraz z 2022 r. poz. 2600) lub za odpowiadające tym przestępstwom czyny zabronione określone w przepisach prawa obcego.</w:t>
      </w:r>
    </w:p>
    <w:p w:rsidR="00041C63" w:rsidRDefault="00041C63" w:rsidP="00894021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>Jeżeli osoba posiada obywatelstwo inne niż polskie, winna przedłożyć również informację z rejestru karnego państwa obywatelstwa uzyskiwaną do celów działalności zawodowej lub wolontaria</w:t>
      </w:r>
      <w:r w:rsidR="00D57FA6">
        <w:rPr>
          <w:rFonts w:ascii="Times New Roman" w:hAnsi="Times New Roman" w:cs="Times New Roman"/>
          <w:sz w:val="24"/>
          <w:szCs w:val="24"/>
        </w:rPr>
        <w:t>tu,</w:t>
      </w:r>
      <w:r w:rsidRPr="00041C63">
        <w:rPr>
          <w:rFonts w:ascii="Times New Roman" w:hAnsi="Times New Roman" w:cs="Times New Roman"/>
          <w:sz w:val="24"/>
          <w:szCs w:val="24"/>
        </w:rPr>
        <w:t xml:space="preserve"> związan</w:t>
      </w:r>
      <w:r w:rsidR="00D57FA6">
        <w:rPr>
          <w:rFonts w:ascii="Times New Roman" w:hAnsi="Times New Roman" w:cs="Times New Roman"/>
          <w:sz w:val="24"/>
          <w:szCs w:val="24"/>
        </w:rPr>
        <w:t>ych</w:t>
      </w:r>
      <w:r w:rsidRPr="00041C63">
        <w:rPr>
          <w:rFonts w:ascii="Times New Roman" w:hAnsi="Times New Roman" w:cs="Times New Roman"/>
          <w:sz w:val="24"/>
          <w:szCs w:val="24"/>
        </w:rPr>
        <w:t xml:space="preserve"> z kontaktami z dziećmi, bądź informację z rejestru karnego, jeżeli prawo tego państwa nie przewiduje wydawania informacji dla ww. celów. </w:t>
      </w:r>
    </w:p>
    <w:p w:rsidR="00041C63" w:rsidRDefault="00041C63" w:rsidP="00894021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 xml:space="preserve">Kandydat/kandydatka przedkłada oświadczenie o państwie/ach zamieszkiwania w ciągu ostatnich 20 lat, innych niż Rzeczypospolita Polska i państwo obywatelstwa, złożone pod rygorem odpowiedzialności karnej. </w:t>
      </w:r>
    </w:p>
    <w:p w:rsidR="00041C63" w:rsidRDefault="00041C63" w:rsidP="00894021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 xml:space="preserve"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był/a prawomocnie skazany/a w tym państwie za czyny zabronione odpowiadające przestępstwom określonym w rozdziale XIX i XXV Kodeksu karnego, w art. 189a i art. 207 Kodeksu karnego oraz w ustawie z dnia 29 lipca 2005 r. o przeciwdziałaniu narkomanii oraz nie wydano wobec niej innego orzeczenia,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041C63">
        <w:rPr>
          <w:rFonts w:ascii="Times New Roman" w:hAnsi="Times New Roman" w:cs="Times New Roman"/>
          <w:sz w:val="24"/>
          <w:szCs w:val="24"/>
        </w:rPr>
        <w:t xml:space="preserve">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</w:t>
      </w:r>
      <w:r w:rsidRPr="00041C63">
        <w:rPr>
          <w:rFonts w:ascii="Times New Roman" w:hAnsi="Times New Roman" w:cs="Times New Roman"/>
          <w:sz w:val="24"/>
          <w:szCs w:val="24"/>
        </w:rPr>
        <w:lastRenderedPageBreak/>
        <w:t xml:space="preserve">edukacją, wypoczynkiem, leczeniem, świadczeniem porad psychologicznych, rozwojem duchowym, uprawianiem sportu lub realizacją innych zainteresowań przez małoletnich, lub z opieką nad nimi. </w:t>
      </w:r>
    </w:p>
    <w:p w:rsidR="00041C63" w:rsidRDefault="00041C63" w:rsidP="00894021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 xml:space="preserve">Pod oświadczeniami składanymi pod rygorem odpowiedzialności karnej składa się oświadczenie o następującej treści: "Jestem świadomy/a odpowiedzialności karnej za złożenie fałszywego oświadczenia." Oświadczenie to zastępuje pouczenie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041C63">
        <w:rPr>
          <w:rFonts w:ascii="Times New Roman" w:hAnsi="Times New Roman" w:cs="Times New Roman"/>
          <w:sz w:val="24"/>
          <w:szCs w:val="24"/>
        </w:rPr>
        <w:t xml:space="preserve">o odpowiedzialności karnej za złożenie fałszywego oświadczenia. </w:t>
      </w:r>
    </w:p>
    <w:p w:rsidR="00041C63" w:rsidRDefault="00041C63" w:rsidP="00894021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 xml:space="preserve">Osoba zatrudniana przedkłada ponadto zaświadczenie z Krajowego Rejestru Karnego (Ustawa z dnia 24 maja 2000 r. o Krajowym Rejestrze Karnym, </w:t>
      </w:r>
      <w:proofErr w:type="spellStart"/>
      <w:r w:rsidRPr="00041C6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41C63">
        <w:rPr>
          <w:rFonts w:ascii="Times New Roman" w:hAnsi="Times New Roman" w:cs="Times New Roman"/>
          <w:sz w:val="24"/>
          <w:szCs w:val="24"/>
        </w:rPr>
        <w:t xml:space="preserve">. Dz.U z 2022 r. poz. 1709; Ustawa z dnia 26 stycznia 1982 r. Karta Nauczyciela, </w:t>
      </w:r>
      <w:proofErr w:type="spellStart"/>
      <w:r w:rsidRPr="00041C6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41C63">
        <w:rPr>
          <w:rFonts w:ascii="Times New Roman" w:hAnsi="Times New Roman" w:cs="Times New Roman"/>
          <w:sz w:val="24"/>
          <w:szCs w:val="24"/>
        </w:rPr>
        <w:t xml:space="preserve">. Dz.U. z 2021 r. poz. 1762 z późn.zm.). </w:t>
      </w:r>
    </w:p>
    <w:p w:rsidR="00041C63" w:rsidRDefault="00041C63" w:rsidP="00894021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63">
        <w:rPr>
          <w:rFonts w:ascii="Times New Roman" w:hAnsi="Times New Roman" w:cs="Times New Roman"/>
          <w:sz w:val="24"/>
          <w:szCs w:val="24"/>
        </w:rPr>
        <w:t>W przypadku niemożliwości przedstawienia ww. zaświadczenia kandydat/kandydatka składa oświadczenie o niekaralności oraz o toczących się postępowaniach przygotowawczych, sądowych i Dyscyplinarnych na formularzu wg wzoru</w:t>
      </w:r>
      <w:r w:rsidR="00EA14CD">
        <w:rPr>
          <w:rFonts w:ascii="Times New Roman" w:hAnsi="Times New Roman" w:cs="Times New Roman"/>
          <w:sz w:val="24"/>
          <w:szCs w:val="24"/>
        </w:rPr>
        <w:t xml:space="preserve"> (Zał. nr 1)</w:t>
      </w:r>
      <w:r w:rsidRPr="00041C63">
        <w:rPr>
          <w:rFonts w:ascii="Times New Roman" w:hAnsi="Times New Roman" w:cs="Times New Roman"/>
          <w:sz w:val="24"/>
          <w:szCs w:val="24"/>
        </w:rPr>
        <w:t>.</w:t>
      </w:r>
    </w:p>
    <w:p w:rsidR="00696E12" w:rsidRDefault="00696E12" w:rsidP="00696E12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>
        <w:rPr>
          <w:rFonts w:eastAsia="TimesNewRomanPS-BoldMT, 'Times"/>
          <w:b/>
          <w:color w:val="000000" w:themeColor="text1"/>
        </w:rPr>
        <w:t>§ 5</w:t>
      </w:r>
      <w:r w:rsidRPr="004C223E">
        <w:rPr>
          <w:rFonts w:eastAsia="TimesNewRomanPS-BoldMT, 'Times"/>
          <w:b/>
          <w:color w:val="000000" w:themeColor="text1"/>
        </w:rPr>
        <w:t>.</w:t>
      </w:r>
    </w:p>
    <w:p w:rsidR="00696E12" w:rsidRDefault="00696E12" w:rsidP="00696E12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</w:p>
    <w:p w:rsidR="00696E12" w:rsidRDefault="00696E12" w:rsidP="00696E12">
      <w:pPr>
        <w:jc w:val="center"/>
        <w:rPr>
          <w:rFonts w:ascii="Times New Roman" w:eastAsia="TimesNewRomanPS-BoldMT, 'Times" w:hAnsi="Times New Roman" w:cs="Times New Roman"/>
          <w:b/>
          <w:color w:val="000000" w:themeColor="text1"/>
          <w:sz w:val="24"/>
          <w:szCs w:val="24"/>
        </w:rPr>
      </w:pPr>
      <w:r w:rsidRPr="00696E12">
        <w:rPr>
          <w:rFonts w:ascii="Times New Roman" w:eastAsia="TimesNewRomanPS-BoldMT, 'Times" w:hAnsi="Times New Roman" w:cs="Times New Roman"/>
          <w:b/>
          <w:color w:val="000000" w:themeColor="text1"/>
          <w:sz w:val="24"/>
          <w:szCs w:val="24"/>
        </w:rPr>
        <w:t>Zasady bezpiecznych relacji personel – dziecko</w:t>
      </w:r>
    </w:p>
    <w:p w:rsidR="00696E12" w:rsidRDefault="00282DD4" w:rsidP="00696E12">
      <w:pPr>
        <w:jc w:val="both"/>
        <w:rPr>
          <w:rFonts w:ascii="Times New Roman" w:hAnsi="Times New Roman" w:cs="Times New Roman"/>
          <w:sz w:val="24"/>
          <w:szCs w:val="24"/>
        </w:rPr>
      </w:pPr>
      <w:r w:rsidRPr="00282DD4">
        <w:rPr>
          <w:rFonts w:ascii="Times New Roman" w:hAnsi="Times New Roman" w:cs="Times New Roman"/>
          <w:sz w:val="24"/>
          <w:szCs w:val="24"/>
        </w:rPr>
        <w:t xml:space="preserve">Naczelną zasadą wszystkich czynności podejmowanych przez personel jest działanie dla dobra dziecka i w jego najlepszym interesie. Personel traktuje dziecko z szacunkiem oraz uwzględnia jego godność i potrzeby. Niedopuszczalne jest stosowanie przemocy wobec dziecka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282DD4">
        <w:rPr>
          <w:rFonts w:ascii="Times New Roman" w:hAnsi="Times New Roman" w:cs="Times New Roman"/>
          <w:sz w:val="24"/>
          <w:szCs w:val="24"/>
        </w:rPr>
        <w:t>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  <w:r>
        <w:rPr>
          <w:rFonts w:ascii="Times New Roman" w:hAnsi="Times New Roman" w:cs="Times New Roman"/>
          <w:sz w:val="24"/>
          <w:szCs w:val="24"/>
        </w:rPr>
        <w:t xml:space="preserve"> Polityka przyjmuje kolejno schematy:</w:t>
      </w:r>
    </w:p>
    <w:p w:rsidR="00282DD4" w:rsidRDefault="00282DD4" w:rsidP="00282DD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DD4">
        <w:rPr>
          <w:rFonts w:ascii="Times New Roman" w:hAnsi="Times New Roman" w:cs="Times New Roman"/>
          <w:b/>
          <w:sz w:val="24"/>
          <w:szCs w:val="24"/>
        </w:rPr>
        <w:t xml:space="preserve">Relacje personelu z dziećmi: </w:t>
      </w:r>
    </w:p>
    <w:p w:rsidR="00282DD4" w:rsidRPr="00282DD4" w:rsidRDefault="00282DD4" w:rsidP="00282DD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DD4" w:rsidRDefault="00282DD4" w:rsidP="00282D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82DD4">
        <w:rPr>
          <w:rFonts w:ascii="Times New Roman" w:hAnsi="Times New Roman" w:cs="Times New Roman"/>
          <w:sz w:val="24"/>
          <w:szCs w:val="24"/>
        </w:rPr>
        <w:t xml:space="preserve">Jesteś zobowiązany/a do utrzymywania profesjonalnej relacji z dziećmi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282DD4">
        <w:rPr>
          <w:rFonts w:ascii="Times New Roman" w:hAnsi="Times New Roman" w:cs="Times New Roman"/>
          <w:sz w:val="24"/>
          <w:szCs w:val="24"/>
        </w:rPr>
        <w:t>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:rsidR="00282DD4" w:rsidRDefault="00282DD4" w:rsidP="00282D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82DD4" w:rsidRPr="00FA1D33" w:rsidRDefault="00282DD4" w:rsidP="00282DD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D33">
        <w:rPr>
          <w:rFonts w:ascii="Times New Roman" w:hAnsi="Times New Roman" w:cs="Times New Roman"/>
          <w:b/>
          <w:sz w:val="24"/>
          <w:szCs w:val="24"/>
        </w:rPr>
        <w:t xml:space="preserve">Komunikacja z dziećmi </w:t>
      </w:r>
    </w:p>
    <w:p w:rsidR="00282DD4" w:rsidRDefault="00282DD4" w:rsidP="00282D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82DD4" w:rsidRDefault="00282DD4" w:rsidP="00282DD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DD4">
        <w:rPr>
          <w:rFonts w:ascii="Times New Roman" w:hAnsi="Times New Roman" w:cs="Times New Roman"/>
          <w:sz w:val="24"/>
          <w:szCs w:val="24"/>
        </w:rPr>
        <w:t xml:space="preserve">W komunikacji z dziećmi zachowuj cierpliwość i szacunek. </w:t>
      </w:r>
    </w:p>
    <w:p w:rsidR="00282DD4" w:rsidRDefault="00282DD4" w:rsidP="00282DD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DD4">
        <w:rPr>
          <w:rFonts w:ascii="Times New Roman" w:hAnsi="Times New Roman" w:cs="Times New Roman"/>
          <w:sz w:val="24"/>
          <w:szCs w:val="24"/>
        </w:rPr>
        <w:t xml:space="preserve">Słuchaj uważnie dzieci i udzielaj im odpowiedzi adekwatnych do ich wieku i danej sytuacji. </w:t>
      </w:r>
    </w:p>
    <w:p w:rsidR="00282DD4" w:rsidRDefault="00282DD4" w:rsidP="00282DD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DD4">
        <w:rPr>
          <w:rFonts w:ascii="Times New Roman" w:hAnsi="Times New Roman" w:cs="Times New Roman"/>
          <w:sz w:val="24"/>
          <w:szCs w:val="24"/>
        </w:rPr>
        <w:t xml:space="preserve">Nie wolno Ci zawstydzać, upokarzać, lekceważyć i obrażać dziecka. Nie wolno Ci krzyczeć na dziecko w sytuacji innej niż wynikająca z bezpieczeństwa dziecka lub innych dzieci. </w:t>
      </w:r>
    </w:p>
    <w:p w:rsidR="00282DD4" w:rsidRDefault="00282DD4" w:rsidP="00282DD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DD4">
        <w:rPr>
          <w:rFonts w:ascii="Times New Roman" w:hAnsi="Times New Roman" w:cs="Times New Roman"/>
          <w:sz w:val="24"/>
          <w:szCs w:val="24"/>
        </w:rPr>
        <w:lastRenderedPageBreak/>
        <w:t xml:space="preserve">Nie wolno Ci ujawniać informacji wrażliwych dotyczących dziecka wobec osób nieuprawnionych, w tym wobec innych dzieci. Obejmuje to wizerunek dziecka, informacje o jego/jej sytuacji rodzinnej, ekonomicznej, medycznej, opiekuńczej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282DD4">
        <w:rPr>
          <w:rFonts w:ascii="Times New Roman" w:hAnsi="Times New Roman" w:cs="Times New Roman"/>
          <w:sz w:val="24"/>
          <w:szCs w:val="24"/>
        </w:rPr>
        <w:t xml:space="preserve">i prawnej. </w:t>
      </w:r>
    </w:p>
    <w:p w:rsidR="00282DD4" w:rsidRDefault="00282DD4" w:rsidP="00282DD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DD4">
        <w:rPr>
          <w:rFonts w:ascii="Times New Roman" w:hAnsi="Times New Roman" w:cs="Times New Roman"/>
          <w:sz w:val="24"/>
          <w:szCs w:val="24"/>
        </w:rPr>
        <w:t xml:space="preserve">Podejmując decyzje dotyczące dziecka, poinformuj je o tym i staraj się brać pod uwagę jego oczekiwania. </w:t>
      </w:r>
    </w:p>
    <w:p w:rsidR="00282DD4" w:rsidRDefault="00282DD4" w:rsidP="00282DD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DD4">
        <w:rPr>
          <w:rFonts w:ascii="Times New Roman" w:hAnsi="Times New Roman" w:cs="Times New Roman"/>
          <w:sz w:val="24"/>
          <w:szCs w:val="24"/>
        </w:rPr>
        <w:t xml:space="preserve">Szanuj prawo dziecka do prywatności. Jeśli konieczne jest odstąpienie od zasady poufności, aby chronić dziecko, wyjaśnij mu to najszybciej, jak to możliwe. </w:t>
      </w:r>
    </w:p>
    <w:p w:rsidR="00282DD4" w:rsidRDefault="00282DD4" w:rsidP="00282DD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DD4">
        <w:rPr>
          <w:rFonts w:ascii="Times New Roman" w:hAnsi="Times New Roman" w:cs="Times New Roman"/>
          <w:sz w:val="24"/>
          <w:szCs w:val="24"/>
        </w:rPr>
        <w:t xml:space="preserve">Jeśli pojawi się konieczność porozmawiania z dzieckiem na osobności, zostaw uchylone drzwi do pomieszczenia i zadbaj, aby być w zasięgu wzroku innych lub monitoringu szkolnego. Możesz też poprosić drugiego pracownika o obecność podczas takiej rozmowy. </w:t>
      </w:r>
    </w:p>
    <w:p w:rsidR="00282DD4" w:rsidRDefault="00282DD4" w:rsidP="00282DD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DD4">
        <w:rPr>
          <w:rFonts w:ascii="Times New Roman" w:hAnsi="Times New Roman" w:cs="Times New Roman"/>
          <w:sz w:val="24"/>
          <w:szCs w:val="24"/>
        </w:rPr>
        <w:t xml:space="preserve"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:rsidR="00282DD4" w:rsidRDefault="00282DD4" w:rsidP="00282DD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DD4">
        <w:rPr>
          <w:rFonts w:ascii="Times New Roman" w:hAnsi="Times New Roman" w:cs="Times New Roman"/>
          <w:sz w:val="24"/>
          <w:szCs w:val="24"/>
        </w:rPr>
        <w:t>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:rsidR="00FA1D33" w:rsidRDefault="00FA1D33" w:rsidP="00FA1D3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A1D33" w:rsidRDefault="00FA1D33" w:rsidP="00FA1D3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D33">
        <w:rPr>
          <w:rFonts w:ascii="Times New Roman" w:hAnsi="Times New Roman" w:cs="Times New Roman"/>
          <w:b/>
          <w:sz w:val="24"/>
          <w:szCs w:val="24"/>
        </w:rPr>
        <w:t>Działania z dziećmi</w:t>
      </w:r>
    </w:p>
    <w:p w:rsidR="00FA1D33" w:rsidRPr="00FA1D33" w:rsidRDefault="00FA1D33" w:rsidP="00FA1D3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0B" w:rsidRDefault="00FA1D33" w:rsidP="00FA1D33">
      <w:pPr>
        <w:pStyle w:val="Akapitzlist"/>
        <w:numPr>
          <w:ilvl w:val="0"/>
          <w:numId w:val="1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Doceniaj i szanuj wkład dzieci w podejmowane działania, aktywnie je angażuj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FC5F0B">
        <w:rPr>
          <w:rFonts w:ascii="Times New Roman" w:hAnsi="Times New Roman" w:cs="Times New Roman"/>
          <w:sz w:val="24"/>
          <w:szCs w:val="24"/>
        </w:rPr>
        <w:t xml:space="preserve">i traktuj równo bez względu na ich płeć, orientację seksualną, sprawność/niepełnosprawność, status społeczny, etniczny, kulturowy, religijny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FC5F0B">
        <w:rPr>
          <w:rFonts w:ascii="Times New Roman" w:hAnsi="Times New Roman" w:cs="Times New Roman"/>
          <w:sz w:val="24"/>
          <w:szCs w:val="24"/>
        </w:rPr>
        <w:t xml:space="preserve">i światopogląd. </w:t>
      </w:r>
    </w:p>
    <w:p w:rsidR="00FC5F0B" w:rsidRDefault="00FA1D33" w:rsidP="00FA1D33">
      <w:pPr>
        <w:pStyle w:val="Akapitzlist"/>
        <w:numPr>
          <w:ilvl w:val="0"/>
          <w:numId w:val="1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Unikaj faworyzowania dzieci. </w:t>
      </w:r>
    </w:p>
    <w:p w:rsidR="00FC5F0B" w:rsidRDefault="00FA1D33" w:rsidP="00FA1D33">
      <w:pPr>
        <w:pStyle w:val="Akapitzlist"/>
        <w:numPr>
          <w:ilvl w:val="0"/>
          <w:numId w:val="1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</w:p>
    <w:p w:rsidR="00FC5F0B" w:rsidRDefault="00FA1D33" w:rsidP="00FA1D33">
      <w:pPr>
        <w:pStyle w:val="Akapitzlist"/>
        <w:numPr>
          <w:ilvl w:val="0"/>
          <w:numId w:val="1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</w:p>
    <w:p w:rsidR="00FC5F0B" w:rsidRDefault="00FA1D33" w:rsidP="00FA1D33">
      <w:pPr>
        <w:pStyle w:val="Akapitzlist"/>
        <w:numPr>
          <w:ilvl w:val="0"/>
          <w:numId w:val="1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Nie wolno Ci proponować dzieciom alkoholu, wyrobów tytoniowych ani nielegalnych substancji, jak również używać ich w obecności dzieci. </w:t>
      </w:r>
    </w:p>
    <w:p w:rsidR="00FC5F0B" w:rsidRDefault="00FA1D33" w:rsidP="00FA1D33">
      <w:pPr>
        <w:pStyle w:val="Akapitzlist"/>
        <w:numPr>
          <w:ilvl w:val="0"/>
          <w:numId w:val="1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FC5F0B">
        <w:rPr>
          <w:rFonts w:ascii="Times New Roman" w:hAnsi="Times New Roman" w:cs="Times New Roman"/>
          <w:sz w:val="24"/>
          <w:szCs w:val="24"/>
        </w:rPr>
        <w:lastRenderedPageBreak/>
        <w:t xml:space="preserve">i prowadzący do oskarżeń o nierówne traktowanie bądź czerpanie korzyści majątkowych i innych. Nie dotyczy to okazjonalnych podarków związanych ze świętami w roku szkolnym, np. kwiatów, prezentów składkowych czy drobnych upominków. </w:t>
      </w:r>
    </w:p>
    <w:p w:rsidR="00FC5F0B" w:rsidRDefault="00FA1D33" w:rsidP="00FC5F0B">
      <w:pPr>
        <w:pStyle w:val="Akapitzlist"/>
        <w:numPr>
          <w:ilvl w:val="0"/>
          <w:numId w:val="1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:rsidR="00FC5F0B" w:rsidRPr="00FC5F0B" w:rsidRDefault="00FC5F0B" w:rsidP="00FC5F0B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C5F0B" w:rsidRDefault="00FC5F0B" w:rsidP="00FC5F0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F0B">
        <w:rPr>
          <w:rFonts w:ascii="Times New Roman" w:hAnsi="Times New Roman" w:cs="Times New Roman"/>
          <w:b/>
          <w:sz w:val="24"/>
          <w:szCs w:val="24"/>
        </w:rPr>
        <w:t>Kontakt fizyczny z dziećmi</w:t>
      </w:r>
    </w:p>
    <w:p w:rsidR="00FC5F0B" w:rsidRDefault="00FC5F0B" w:rsidP="00FC5F0B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0B" w:rsidRDefault="00FC5F0B" w:rsidP="00FC5F0B">
      <w:pPr>
        <w:pStyle w:val="Akapitzlist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Każde przemocowe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FC5F0B">
        <w:rPr>
          <w:rFonts w:ascii="Times New Roman" w:hAnsi="Times New Roman" w:cs="Times New Roman"/>
          <w:sz w:val="24"/>
          <w:szCs w:val="24"/>
        </w:rPr>
        <w:t xml:space="preserve">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:rsidR="00FC5F0B" w:rsidRDefault="00FC5F0B" w:rsidP="00FC5F0B">
      <w:pPr>
        <w:pStyle w:val="Akapitzlist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Nie wolno Ci bić, szturchać, popychać ani w jakikolwiek sposób naruszać integralności fizycznej dziecka. </w:t>
      </w:r>
    </w:p>
    <w:p w:rsidR="00FC5F0B" w:rsidRDefault="00FC5F0B" w:rsidP="00FC5F0B">
      <w:pPr>
        <w:pStyle w:val="Akapitzlist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Nigdy nie dotykaj dziecka w sposób, który może być uznany za nieprzyzwoity lub niestosowny. </w:t>
      </w:r>
    </w:p>
    <w:p w:rsidR="00FC5F0B" w:rsidRDefault="00FC5F0B" w:rsidP="00FC5F0B">
      <w:pPr>
        <w:pStyle w:val="Akapitzlist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Zawsze bądź przygotowany na wyjaśnienie swoich działań. </w:t>
      </w:r>
    </w:p>
    <w:p w:rsidR="00FC5F0B" w:rsidRDefault="00FC5F0B" w:rsidP="00FC5F0B">
      <w:pPr>
        <w:pStyle w:val="Akapitzlist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Nie angażuj się w takie aktywności jak łaskotanie, udawane walki z dziećmi czy brutalne zabawy fizyczne. </w:t>
      </w:r>
    </w:p>
    <w:p w:rsidR="00FC5F0B" w:rsidRDefault="00FC5F0B" w:rsidP="00FC5F0B">
      <w:pPr>
        <w:pStyle w:val="Akapitzlist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Zachowaj szczególną ostrożność wobec dzieci, które doświadczyły nadużycia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FC5F0B">
        <w:rPr>
          <w:rFonts w:ascii="Times New Roman" w:hAnsi="Times New Roman" w:cs="Times New Roman"/>
          <w:sz w:val="24"/>
          <w:szCs w:val="24"/>
        </w:rPr>
        <w:t xml:space="preserve">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</w:p>
    <w:p w:rsidR="00FC5F0B" w:rsidRDefault="00FC5F0B" w:rsidP="00FC5F0B">
      <w:pPr>
        <w:pStyle w:val="Akapitzlist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interwencji.</w:t>
      </w:r>
    </w:p>
    <w:p w:rsidR="00FC5F0B" w:rsidRDefault="00FC5F0B" w:rsidP="00FC5F0B">
      <w:pPr>
        <w:pStyle w:val="Akapitzlist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W sytuacjach wymagających czynności pielęgnacyjnych i higienicznych wobec dziecka, unikaj innego niż niezbędny kontaktu fizycznego z dzieckiem. Dotyczy to zwłaszcza pomagania dziecku w ubieraniu i rozbieraniu, jedzeniu, myciu,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FC5F0B">
        <w:rPr>
          <w:rFonts w:ascii="Times New Roman" w:hAnsi="Times New Roman" w:cs="Times New Roman"/>
          <w:sz w:val="24"/>
          <w:szCs w:val="24"/>
        </w:rPr>
        <w:t xml:space="preserve">i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FC5F0B">
        <w:rPr>
          <w:rFonts w:ascii="Times New Roman" w:hAnsi="Times New Roman" w:cs="Times New Roman"/>
          <w:sz w:val="24"/>
          <w:szCs w:val="24"/>
        </w:rPr>
        <w:lastRenderedPageBreak/>
        <w:t xml:space="preserve">w korzystaniu z toalety. Zadbaj o to, aby w każdej z czynności pielęgnacyjnych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FC5F0B">
        <w:rPr>
          <w:rFonts w:ascii="Times New Roman" w:hAnsi="Times New Roman" w:cs="Times New Roman"/>
          <w:sz w:val="24"/>
          <w:szCs w:val="24"/>
        </w:rPr>
        <w:t xml:space="preserve">i higienicznych asystowała Ci inna osoba z instytucji. </w:t>
      </w:r>
    </w:p>
    <w:p w:rsidR="00FC5F0B" w:rsidRDefault="00FC5F0B" w:rsidP="00FC5F0B">
      <w:pPr>
        <w:pStyle w:val="Akapitzlist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>Podczas dłuższych niż jednodniowe wyjazdów i wycieczek niedopuszczalne jest spanie z dzieckiem w jednym łóżku lub w jednym pokoju.</w:t>
      </w:r>
    </w:p>
    <w:p w:rsidR="00FC5F0B" w:rsidRDefault="00FC5F0B" w:rsidP="00FC5F0B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C5F0B" w:rsidRDefault="00FC5F0B" w:rsidP="00FC5F0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F0B">
        <w:rPr>
          <w:rFonts w:ascii="Times New Roman" w:hAnsi="Times New Roman" w:cs="Times New Roman"/>
          <w:b/>
          <w:sz w:val="24"/>
          <w:szCs w:val="24"/>
        </w:rPr>
        <w:t>Kontakty poza godzinami pracy</w:t>
      </w:r>
    </w:p>
    <w:p w:rsidR="00FC5F0B" w:rsidRDefault="00FC5F0B" w:rsidP="00FC5F0B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0B" w:rsidRDefault="00FC5F0B" w:rsidP="00FC5F0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Co do zasady kontakt z dziećmi powinien odbywać się wyłącznie w godzinach pracy i dotyczyć celów edukacyjnych lub wychowawczych. </w:t>
      </w:r>
    </w:p>
    <w:p w:rsidR="00FC5F0B" w:rsidRDefault="00FC5F0B" w:rsidP="00FC5F0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Nie wolno Ci zapraszać dzieci do swojego miejsca zamieszkania ani spotykać się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FC5F0B">
        <w:rPr>
          <w:rFonts w:ascii="Times New Roman" w:hAnsi="Times New Roman" w:cs="Times New Roman"/>
          <w:sz w:val="24"/>
          <w:szCs w:val="24"/>
        </w:rPr>
        <w:t xml:space="preserve">z nimi poza godzinami pracy. Obejmuje to także kontakty z dziećmi poprzez prywatne kanały komunikacji: prywatny e-mail, profile w mediach społecznościowych. </w:t>
      </w:r>
    </w:p>
    <w:p w:rsidR="00FC5F0B" w:rsidRDefault="00FC5F0B" w:rsidP="00FC5F0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Jeśli zachodzi taka konieczność, właściwą formą komunikacji z dziećmi i ich rodzicami lub opiekunami poza godzinami pracy są kanały służbowe (e-dziennik, e-mail, telefon służbowy, ewentualnie aplikacje pozwalające zachować prywatność, np. Messenger). </w:t>
      </w:r>
    </w:p>
    <w:p w:rsidR="00FC5F0B" w:rsidRDefault="00FC5F0B" w:rsidP="00FC5F0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Jeśli zachodzi konieczność spotkania z dziećmi poza godzinami pracy, musisz poinformować o tym dyrekcję, a rodzice/opiekunowie prawni dzieci muszą wyrazić zgodę na taki kontakt. </w:t>
      </w:r>
    </w:p>
    <w:p w:rsidR="00FC5F0B" w:rsidRPr="00FC5F0B" w:rsidRDefault="00FC5F0B" w:rsidP="00FC5F0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0B">
        <w:rPr>
          <w:rFonts w:ascii="Times New Roman" w:hAnsi="Times New Roman" w:cs="Times New Roman"/>
          <w:sz w:val="24"/>
          <w:szCs w:val="24"/>
        </w:rPr>
        <w:t xml:space="preserve">Utrzymywanie relacji towarzyskich lub rodzinnych (jeśli dzieci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FC5F0B">
        <w:rPr>
          <w:rFonts w:ascii="Times New Roman" w:hAnsi="Times New Roman" w:cs="Times New Roman"/>
          <w:sz w:val="24"/>
          <w:szCs w:val="24"/>
        </w:rPr>
        <w:t>i rodzice/opiekunowie dzieci są osobami bliskimi wobec pracownika) wymaga zachowania poufności wszystkich informacji dotyczących innych dzieci, ich rodziców oraz opiekunów.</w:t>
      </w:r>
    </w:p>
    <w:p w:rsidR="00CB75AF" w:rsidRDefault="00CB75AF" w:rsidP="00CB75AF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>
        <w:rPr>
          <w:rFonts w:eastAsia="TimesNewRomanPS-BoldMT, 'Times"/>
          <w:b/>
          <w:color w:val="000000" w:themeColor="text1"/>
        </w:rPr>
        <w:t>§ 6</w:t>
      </w:r>
      <w:r w:rsidRPr="004C223E">
        <w:rPr>
          <w:rFonts w:eastAsia="TimesNewRomanPS-BoldMT, 'Times"/>
          <w:b/>
          <w:color w:val="000000" w:themeColor="text1"/>
        </w:rPr>
        <w:t>.</w:t>
      </w:r>
    </w:p>
    <w:p w:rsidR="00CB75AF" w:rsidRPr="004C223E" w:rsidRDefault="00CB75AF" w:rsidP="00CB75AF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</w:p>
    <w:p w:rsidR="00CB75AF" w:rsidRPr="00CB75AF" w:rsidRDefault="00CB75AF" w:rsidP="00CB75AF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 w:rsidRPr="00CB75AF">
        <w:rPr>
          <w:rFonts w:eastAsia="TimesNewRomanPS-BoldMT, 'Times"/>
          <w:b/>
          <w:color w:val="000000" w:themeColor="text1"/>
        </w:rPr>
        <w:t>Zasady ochrony wizerunku dziecka i danych osobowych dzieci</w:t>
      </w:r>
    </w:p>
    <w:p w:rsidR="00FC5F0B" w:rsidRDefault="00FC5F0B" w:rsidP="00FC5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71F" w:rsidRDefault="007D247A" w:rsidP="007D247A">
      <w:pPr>
        <w:jc w:val="both"/>
        <w:rPr>
          <w:rFonts w:ascii="Times New Roman" w:hAnsi="Times New Roman" w:cs="Times New Roman"/>
          <w:sz w:val="24"/>
          <w:szCs w:val="24"/>
        </w:rPr>
      </w:pPr>
      <w:r w:rsidRPr="007D247A">
        <w:rPr>
          <w:rFonts w:ascii="Times New Roman" w:hAnsi="Times New Roman" w:cs="Times New Roman"/>
          <w:sz w:val="24"/>
          <w:szCs w:val="24"/>
        </w:rPr>
        <w:t xml:space="preserve">Zasady powstały w oparciu o obowiązujące przepisy prawa, w szczególności zgodnie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7D247A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 dnia 27 kwietnia 2016 r. w sprawie ochrony osób fizycznych w związku z przetwarzaniem danych osobowych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7D247A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</w:t>
      </w:r>
      <w:r w:rsidRPr="007D247A">
        <w:rPr>
          <w:rFonts w:ascii="Times New Roman" w:hAnsi="Times New Roman" w:cs="Times New Roman"/>
          <w:i/>
          <w:sz w:val="24"/>
          <w:szCs w:val="24"/>
        </w:rPr>
        <w:t>4.5.2016 L 119/38 Dziennik Urzędowy Unii Europejskiej PL)</w:t>
      </w:r>
      <w:r w:rsidRPr="007D247A">
        <w:rPr>
          <w:rFonts w:ascii="Times New Roman" w:hAnsi="Times New Roman" w:cs="Times New Roman"/>
          <w:sz w:val="24"/>
          <w:szCs w:val="24"/>
        </w:rPr>
        <w:t>, Ustawą o ochronie danych osobowych z 10 maja 2018 r. (Dz. U. poz. 1000)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3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5AF" w:rsidRDefault="000A371F" w:rsidP="007D24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Tworząc zasady, </w:t>
      </w:r>
      <w:r w:rsidRPr="000A371F">
        <w:rPr>
          <w:rFonts w:ascii="Times New Roman" w:hAnsi="Times New Roman" w:cs="Times New Roman"/>
          <w:b/>
          <w:sz w:val="24"/>
          <w:szCs w:val="24"/>
        </w:rPr>
        <w:t>zespół opierał się o istniejącą Politykę bezpieczeństwa</w:t>
      </w:r>
      <w:r>
        <w:rPr>
          <w:rFonts w:ascii="Times New Roman" w:hAnsi="Times New Roman" w:cs="Times New Roman"/>
          <w:sz w:val="24"/>
          <w:szCs w:val="24"/>
        </w:rPr>
        <w:t xml:space="preserve"> Zespołu Szkół Specjalnych </w:t>
      </w:r>
      <w:r w:rsidR="00B60F4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 2 w Garwolinie, w szczególności </w:t>
      </w:r>
      <w:r w:rsidRPr="000A371F">
        <w:rPr>
          <w:rFonts w:ascii="Times New Roman" w:hAnsi="Times New Roman" w:cs="Times New Roman"/>
          <w:b/>
          <w:sz w:val="24"/>
          <w:szCs w:val="24"/>
        </w:rPr>
        <w:t>w zakresie ochrony danych wg zasad przyjętych w zał. 7 (Polityka dostępu do danych)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0A371F">
        <w:rPr>
          <w:rFonts w:ascii="Times New Roman" w:hAnsi="Times New Roman" w:cs="Times New Roman"/>
          <w:b/>
          <w:sz w:val="24"/>
          <w:szCs w:val="24"/>
        </w:rPr>
        <w:t>zał. 12 (polityka klasyfikacji danych)</w:t>
      </w:r>
      <w:r>
        <w:rPr>
          <w:rFonts w:ascii="Times New Roman" w:hAnsi="Times New Roman" w:cs="Times New Roman"/>
          <w:sz w:val="24"/>
          <w:szCs w:val="24"/>
        </w:rPr>
        <w:t xml:space="preserve">. Pracownicy w ramach wykonywania obowiązków oraz przestrzegania zasad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Polityki bezpieczeństwa </w:t>
      </w:r>
      <w:r w:rsidRPr="000A371F">
        <w:rPr>
          <w:rFonts w:ascii="Times New Roman" w:hAnsi="Times New Roman" w:cs="Times New Roman"/>
          <w:b/>
          <w:sz w:val="24"/>
          <w:szCs w:val="24"/>
        </w:rPr>
        <w:t xml:space="preserve">wykorzystują wypracowane standardy bezpośrednio na pracę </w:t>
      </w:r>
      <w:r w:rsidR="00B60F4C">
        <w:rPr>
          <w:rFonts w:ascii="Times New Roman" w:hAnsi="Times New Roman" w:cs="Times New Roman"/>
          <w:b/>
          <w:sz w:val="24"/>
          <w:szCs w:val="24"/>
        </w:rPr>
        <w:br/>
      </w:r>
      <w:r w:rsidRPr="000A371F">
        <w:rPr>
          <w:rFonts w:ascii="Times New Roman" w:hAnsi="Times New Roman" w:cs="Times New Roman"/>
          <w:b/>
          <w:sz w:val="24"/>
          <w:szCs w:val="24"/>
        </w:rPr>
        <w:t>z dziećmi, zwracając szczególną uwagę na standardy przyjęte w niniejszej Polityce ochrony dzieci.</w:t>
      </w:r>
    </w:p>
    <w:p w:rsidR="000A371F" w:rsidRPr="007B36C6" w:rsidRDefault="007B36C6" w:rsidP="007B36C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b/>
          <w:sz w:val="24"/>
          <w:szCs w:val="24"/>
        </w:rPr>
        <w:lastRenderedPageBreak/>
        <w:t>Nasze wartości</w:t>
      </w:r>
    </w:p>
    <w:p w:rsidR="007B36C6" w:rsidRPr="007B36C6" w:rsidRDefault="007B36C6" w:rsidP="007B36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B36C6" w:rsidRDefault="007B36C6" w:rsidP="007B36C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W naszych działaniach kierujemy się odpowiedzialnością i rozwagą wobec utrwalania, przetwarzania, używania i publikowania wizerunków dzieci. </w:t>
      </w:r>
    </w:p>
    <w:p w:rsidR="007B36C6" w:rsidRDefault="007B36C6" w:rsidP="007B36C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:rsidR="007B36C6" w:rsidRDefault="007B36C6" w:rsidP="007B36C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B36C6">
        <w:rPr>
          <w:rFonts w:ascii="Times New Roman" w:hAnsi="Times New Roman" w:cs="Times New Roman"/>
          <w:sz w:val="24"/>
          <w:szCs w:val="24"/>
        </w:rPr>
        <w:t xml:space="preserve">izerunek </w:t>
      </w:r>
      <w:r>
        <w:rPr>
          <w:rFonts w:ascii="Times New Roman" w:hAnsi="Times New Roman" w:cs="Times New Roman"/>
          <w:sz w:val="24"/>
          <w:szCs w:val="24"/>
        </w:rPr>
        <w:t xml:space="preserve">dzieci jest domyślnie zamazywany, użyty zostaje tylko na potrzeby jednostki i jej działalności statutowej. </w:t>
      </w:r>
    </w:p>
    <w:p w:rsidR="007B36C6" w:rsidRDefault="007B36C6" w:rsidP="007B36C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Zgoda rodziców/opiekunów prawnych na wykorzystanie wizerunku ich dziecka jest tylko wtedy wiążąca, jeśli dzieci i rodzice/opiekunowie prawni zostali poinformowani o sposobie wykorzystania zdjęć/nagrań i ryzyku wiążącym się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7B36C6">
        <w:rPr>
          <w:rFonts w:ascii="Times New Roman" w:hAnsi="Times New Roman" w:cs="Times New Roman"/>
          <w:sz w:val="24"/>
          <w:szCs w:val="24"/>
        </w:rPr>
        <w:t>z publikacją wizerunku.</w:t>
      </w:r>
    </w:p>
    <w:p w:rsidR="007B36C6" w:rsidRDefault="007B36C6" w:rsidP="007B36C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B36C6" w:rsidRDefault="007B36C6" w:rsidP="007B36C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b/>
          <w:sz w:val="24"/>
          <w:szCs w:val="24"/>
        </w:rPr>
        <w:t>Dbamy o bezpieczeństwo wizerunków dzieci poprzez:</w:t>
      </w:r>
    </w:p>
    <w:p w:rsidR="007B36C6" w:rsidRPr="007B36C6" w:rsidRDefault="007B36C6" w:rsidP="007B36C6">
      <w:pPr>
        <w:pStyle w:val="Akapitzlist"/>
        <w:numPr>
          <w:ilvl w:val="0"/>
          <w:numId w:val="27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Domyślnie wizerunki dzieci są zamazywane, chyba że chcemy je opublikować podczas imprezy z większą liczbą osób, to wtedy p</w:t>
      </w:r>
      <w:r w:rsidRPr="007B36C6">
        <w:rPr>
          <w:rFonts w:ascii="Times New Roman" w:hAnsi="Times New Roman" w:cs="Times New Roman"/>
          <w:sz w:val="24"/>
          <w:szCs w:val="24"/>
        </w:rPr>
        <w:t>yta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7B36C6">
        <w:rPr>
          <w:rFonts w:ascii="Times New Roman" w:hAnsi="Times New Roman" w:cs="Times New Roman"/>
          <w:sz w:val="24"/>
          <w:szCs w:val="24"/>
        </w:rPr>
        <w:t xml:space="preserve"> o pisemną zgodę rodziców/opiekunów prawnych oraz o zgodę dzieci przed zrobieniem i publikacją zdjęcia/nagrania. </w:t>
      </w:r>
    </w:p>
    <w:p w:rsidR="007B36C6" w:rsidRPr="007B36C6" w:rsidRDefault="007B36C6" w:rsidP="007B36C6">
      <w:pPr>
        <w:pStyle w:val="Akapitzlist"/>
        <w:numPr>
          <w:ilvl w:val="0"/>
          <w:numId w:val="27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Udzielenie wyjaśnień, do czego wykorzystamy zdjęcia/nagrania i w jakim kontekście, jak będziemy przechowywać te dane i jakie potencjalne ryzyko wiąże się z publikacją zdjęć/ nagrań online. </w:t>
      </w:r>
    </w:p>
    <w:p w:rsidR="007B36C6" w:rsidRPr="007B36C6" w:rsidRDefault="007B36C6" w:rsidP="007B36C6">
      <w:pPr>
        <w:pStyle w:val="Akapitzlist"/>
        <w:numPr>
          <w:ilvl w:val="0"/>
          <w:numId w:val="27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Pr="007B36C6">
        <w:rPr>
          <w:rFonts w:ascii="Times New Roman" w:hAnsi="Times New Roman" w:cs="Times New Roman"/>
          <w:sz w:val="24"/>
          <w:szCs w:val="24"/>
        </w:rPr>
        <w:t xml:space="preserve"> podpis</w:t>
      </w:r>
      <w:r>
        <w:rPr>
          <w:rFonts w:ascii="Times New Roman" w:hAnsi="Times New Roman" w:cs="Times New Roman"/>
          <w:sz w:val="24"/>
          <w:szCs w:val="24"/>
        </w:rPr>
        <w:t>ujemy</w:t>
      </w:r>
      <w:r w:rsidRPr="007B36C6">
        <w:rPr>
          <w:rFonts w:ascii="Times New Roman" w:hAnsi="Times New Roman" w:cs="Times New Roman"/>
          <w:sz w:val="24"/>
          <w:szCs w:val="24"/>
        </w:rPr>
        <w:t xml:space="preserve"> zdjęć/nagrań informacjami identyfikującymi dziecko z imienia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7B36C6">
        <w:rPr>
          <w:rFonts w:ascii="Times New Roman" w:hAnsi="Times New Roman" w:cs="Times New Roman"/>
          <w:sz w:val="24"/>
          <w:szCs w:val="24"/>
        </w:rPr>
        <w:t xml:space="preserve">i nazwiska. Jeśli konieczne jest podpisanie dziecka, używamy tylko imienia. Imienia i nazwiska używamy w wyjątkowych sytuacjach (wybitne osiągnięcia) za zgodą ucznia. </w:t>
      </w:r>
    </w:p>
    <w:p w:rsidR="007B36C6" w:rsidRPr="007B36C6" w:rsidRDefault="007B36C6" w:rsidP="007B36C6">
      <w:pPr>
        <w:pStyle w:val="Akapitzlist"/>
        <w:numPr>
          <w:ilvl w:val="0"/>
          <w:numId w:val="27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Rezygnację z ujawniania jakichkolwiek informacji wrażliwych o dziecku dotyczących m.in. stanu zdrowia, sytuacji materialnej, sytuacji prawnej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7B36C6">
        <w:rPr>
          <w:rFonts w:ascii="Times New Roman" w:hAnsi="Times New Roman" w:cs="Times New Roman"/>
          <w:sz w:val="24"/>
          <w:szCs w:val="24"/>
        </w:rPr>
        <w:t xml:space="preserve">i powiązanych z wizerunkiem dziecka (np. w przypadku zbiórek indywidualnych organizowanych przez naszą instytucję). </w:t>
      </w:r>
    </w:p>
    <w:p w:rsidR="007B36C6" w:rsidRPr="007B36C6" w:rsidRDefault="007B36C6" w:rsidP="007B36C6">
      <w:pPr>
        <w:pStyle w:val="Akapitzlist"/>
        <w:numPr>
          <w:ilvl w:val="0"/>
          <w:numId w:val="27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Zmniejszenie ryzyka kopiowania i niestosownego wykorzystania zdjęć/nagrań dzieci poprzez przyjęcie zasad: </w:t>
      </w:r>
    </w:p>
    <w:p w:rsidR="007B36C6" w:rsidRPr="007B36C6" w:rsidRDefault="007B36C6" w:rsidP="007B36C6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wszystkie dzieci znajdujące się na zdjęciu/nagraniu muszą być ubrane,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7B36C6">
        <w:rPr>
          <w:rFonts w:ascii="Times New Roman" w:hAnsi="Times New Roman" w:cs="Times New Roman"/>
          <w:sz w:val="24"/>
          <w:szCs w:val="24"/>
        </w:rPr>
        <w:t xml:space="preserve">a sytuacja zdjęcia/nagrania nie jest dla dziecka poniżająca, ośmieszająca ani nie ukazuje go w negatywnym kontekście, </w:t>
      </w:r>
    </w:p>
    <w:p w:rsidR="007B36C6" w:rsidRPr="007B36C6" w:rsidRDefault="007B36C6" w:rsidP="007B36C6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zdjęcia/nagrania dzieci powinny się koncentrować na czynnościach wykonywanych przez dzieci i w miarę możliwości przedstawiać dzieci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7B36C6">
        <w:rPr>
          <w:rFonts w:ascii="Times New Roman" w:hAnsi="Times New Roman" w:cs="Times New Roman"/>
          <w:sz w:val="24"/>
          <w:szCs w:val="24"/>
        </w:rPr>
        <w:t>w grupie, a nie pojedyncze osoby.</w:t>
      </w:r>
    </w:p>
    <w:p w:rsidR="007B36C6" w:rsidRPr="007B36C6" w:rsidRDefault="007B36C6" w:rsidP="007B36C6">
      <w:pPr>
        <w:pStyle w:val="Akapitzlist"/>
        <w:numPr>
          <w:ilvl w:val="0"/>
          <w:numId w:val="27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Rezygnację z publikacji zdjęć dzieci, nad którymi nie sprawujemy już opieki, jeśli one lub ich rodzice/opiekunowie prawni nie wyrazili zgody na wykorzystanie zdjęć po odejściu z instytucji. </w:t>
      </w:r>
    </w:p>
    <w:p w:rsidR="007B36C6" w:rsidRPr="007B36C6" w:rsidRDefault="007B36C6" w:rsidP="007B36C6">
      <w:pPr>
        <w:pStyle w:val="Akapitzlist"/>
        <w:numPr>
          <w:ilvl w:val="0"/>
          <w:numId w:val="27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lastRenderedPageBreak/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:rsidR="007B36C6" w:rsidRPr="007B36C6" w:rsidRDefault="007B36C6" w:rsidP="007B36C6">
      <w:pPr>
        <w:pStyle w:val="Akapitzli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6C6" w:rsidRDefault="007B36C6" w:rsidP="007B36C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b/>
          <w:sz w:val="24"/>
          <w:szCs w:val="24"/>
        </w:rPr>
        <w:t>Rejestrowanie wizerunków dzieci do użytku w Zespole Szkół Specjalnych Nr</w:t>
      </w:r>
      <w:r w:rsidR="00B60F4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B3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F4C">
        <w:rPr>
          <w:rFonts w:ascii="Times New Roman" w:hAnsi="Times New Roman" w:cs="Times New Roman"/>
          <w:b/>
          <w:sz w:val="24"/>
          <w:szCs w:val="24"/>
        </w:rPr>
        <w:br/>
      </w:r>
      <w:r w:rsidRPr="007B36C6">
        <w:rPr>
          <w:rFonts w:ascii="Times New Roman" w:hAnsi="Times New Roman" w:cs="Times New Roman"/>
          <w:b/>
          <w:sz w:val="24"/>
          <w:szCs w:val="24"/>
        </w:rPr>
        <w:t>w Garwolinie</w:t>
      </w:r>
    </w:p>
    <w:p w:rsidR="007B36C6" w:rsidRDefault="007B36C6" w:rsidP="007B36C6">
      <w:pPr>
        <w:jc w:val="both"/>
        <w:rPr>
          <w:rFonts w:ascii="Times New Roman" w:hAnsi="Times New Roman" w:cs="Times New Roman"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W sytuacjach, w których nasza szkoła rejestruje wizerunki dzieci do własnego użytku, deklarujemy, że: </w:t>
      </w:r>
    </w:p>
    <w:p w:rsidR="007B36C6" w:rsidRPr="007B36C6" w:rsidRDefault="007B36C6" w:rsidP="007B36C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Dzieci i rodzice/opiekunowie prawni zawsze będą poinformowani o tym, że dane wydarzenie będzie rejestrowane. </w:t>
      </w:r>
    </w:p>
    <w:p w:rsidR="007B36C6" w:rsidRPr="007B36C6" w:rsidRDefault="007B36C6" w:rsidP="007B36C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Zgoda rodziców/opiekunów prawnych na rejestrację wydarzenia zostanie przyjęta przez nas na piśmie oraz uzyskamy przynajmniej ustną zgodę dziecka. </w:t>
      </w:r>
    </w:p>
    <w:p w:rsidR="00B313E6" w:rsidRPr="00B313E6" w:rsidRDefault="007B36C6" w:rsidP="007B36C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>Jeśli rejestracja wydarzenia zostanie zlecona osobie zewnętrznej (wynajętemu fotografowi lub kamerzyście) zadbamy o bezpieczeństwo dzieci i młodzieży poprzez:</w:t>
      </w:r>
    </w:p>
    <w:p w:rsidR="00B313E6" w:rsidRPr="00B313E6" w:rsidRDefault="007B36C6" w:rsidP="00B313E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zobowiązanie osoby/firmy rejestrującej wydarzenie do przestrzegania niniejszych wytycznych, </w:t>
      </w:r>
    </w:p>
    <w:p w:rsidR="00B313E6" w:rsidRPr="00B313E6" w:rsidRDefault="007B36C6" w:rsidP="00B313E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zobowiązanie osoby/firmy rejestrującej wydarzenie do noszenia identyfikatora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7B36C6">
        <w:rPr>
          <w:rFonts w:ascii="Times New Roman" w:hAnsi="Times New Roman" w:cs="Times New Roman"/>
          <w:sz w:val="24"/>
          <w:szCs w:val="24"/>
        </w:rPr>
        <w:t xml:space="preserve">w czasie trwania wydarzenia, </w:t>
      </w:r>
    </w:p>
    <w:p w:rsidR="00B313E6" w:rsidRPr="00B313E6" w:rsidRDefault="007B36C6" w:rsidP="00B313E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 xml:space="preserve">niedopuszczenie do sytuacji, w której osoba/firma rejestrująca będzie przebywała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7B36C6">
        <w:rPr>
          <w:rFonts w:ascii="Times New Roman" w:hAnsi="Times New Roman" w:cs="Times New Roman"/>
          <w:sz w:val="24"/>
          <w:szCs w:val="24"/>
        </w:rPr>
        <w:t xml:space="preserve">z dziećmi bez nadzoru pracownika naszej instytucji, </w:t>
      </w:r>
    </w:p>
    <w:p w:rsidR="007B36C6" w:rsidRPr="00B313E6" w:rsidRDefault="007B36C6" w:rsidP="00B313E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C6">
        <w:rPr>
          <w:rFonts w:ascii="Times New Roman" w:hAnsi="Times New Roman" w:cs="Times New Roman"/>
          <w:sz w:val="24"/>
          <w:szCs w:val="24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:rsidR="00B313E6" w:rsidRDefault="00B313E6" w:rsidP="00B313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3E6">
        <w:rPr>
          <w:rFonts w:ascii="Times New Roman" w:hAnsi="Times New Roman" w:cs="Times New Roman"/>
          <w:b/>
          <w:sz w:val="24"/>
          <w:szCs w:val="24"/>
        </w:rPr>
        <w:t>Co do zasady i przepisów prawa, jeśli wizerunek dziecka stanowi jedynie szczegół całości takiej jak zgromadzenie, krajobraz, impreza publiczna, zgoda rodziców/opiekunów prawnych dziecka nie jest wymagana, ale mimo to obligujemy się do częściowego i lub całościowego zamazywania twarzy dzieci celem ich szczególnej ochrony.</w:t>
      </w:r>
    </w:p>
    <w:p w:rsidR="00B313E6" w:rsidRDefault="00B313E6" w:rsidP="00B313E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3E6">
        <w:rPr>
          <w:rFonts w:ascii="Times New Roman" w:hAnsi="Times New Roman" w:cs="Times New Roman"/>
          <w:b/>
          <w:sz w:val="24"/>
          <w:szCs w:val="24"/>
        </w:rPr>
        <w:t>Rejestrowanie wizerunków dzieci do prywatnego użytku</w:t>
      </w:r>
    </w:p>
    <w:p w:rsidR="00B313E6" w:rsidRDefault="00B313E6" w:rsidP="00B313E6">
      <w:pPr>
        <w:jc w:val="both"/>
        <w:rPr>
          <w:rFonts w:ascii="Times New Roman" w:hAnsi="Times New Roman" w:cs="Times New Roman"/>
          <w:sz w:val="24"/>
          <w:szCs w:val="24"/>
        </w:rPr>
      </w:pPr>
      <w:r w:rsidRPr="00B313E6">
        <w:rPr>
          <w:rFonts w:ascii="Times New Roman" w:hAnsi="Times New Roman" w:cs="Times New Roman"/>
          <w:sz w:val="24"/>
          <w:szCs w:val="24"/>
        </w:rPr>
        <w:t xml:space="preserve">W sytuacjach, w których rodzice/opiekunowie lub widzowie szkolnych wydarzeń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B313E6">
        <w:rPr>
          <w:rFonts w:ascii="Times New Roman" w:hAnsi="Times New Roman" w:cs="Times New Roman"/>
          <w:sz w:val="24"/>
          <w:szCs w:val="24"/>
        </w:rPr>
        <w:t xml:space="preserve">i uroczystości itd. rejestrują wizerunki dzieci do prywatnego użytku, informujemy na początku każdego z tych wydarzeń o tym, że: </w:t>
      </w:r>
    </w:p>
    <w:p w:rsidR="00B313E6" w:rsidRDefault="00B313E6" w:rsidP="00B313E6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3E6">
        <w:rPr>
          <w:rFonts w:ascii="Times New Roman" w:hAnsi="Times New Roman" w:cs="Times New Roman"/>
          <w:sz w:val="24"/>
          <w:szCs w:val="24"/>
        </w:rPr>
        <w:t xml:space="preserve">Wykorzystanie, przetwarzanie i publikowanie zdjęć/nagrań zawierających wizerunki dzieci i osób dorosłych wymaga udzielenia zgody przez te osoby,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B313E6">
        <w:rPr>
          <w:rFonts w:ascii="Times New Roman" w:hAnsi="Times New Roman" w:cs="Times New Roman"/>
          <w:sz w:val="24"/>
          <w:szCs w:val="24"/>
        </w:rPr>
        <w:t xml:space="preserve">w przypadku dzieci – przez ich rodziców/opiekunów prawnych. </w:t>
      </w:r>
    </w:p>
    <w:p w:rsidR="00B313E6" w:rsidRDefault="00B313E6" w:rsidP="00B313E6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3E6">
        <w:rPr>
          <w:rFonts w:ascii="Times New Roman" w:hAnsi="Times New Roman" w:cs="Times New Roman"/>
          <w:sz w:val="24"/>
          <w:szCs w:val="24"/>
        </w:rPr>
        <w:t xml:space="preserve">Zdjęcia lub nagrania zawierające wizerunki dzieci nie powinny być udostępniane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B313E6">
        <w:rPr>
          <w:rFonts w:ascii="Times New Roman" w:hAnsi="Times New Roman" w:cs="Times New Roman"/>
          <w:sz w:val="24"/>
          <w:szCs w:val="24"/>
        </w:rPr>
        <w:t xml:space="preserve">w mediach społecznościowych ani na serwisach otwartych, chyba że rodzice lub opiekunowie prawni tych dzieci wyrażą na to zgodę. </w:t>
      </w:r>
    </w:p>
    <w:p w:rsidR="00B313E6" w:rsidRDefault="00B313E6" w:rsidP="00B313E6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3E6">
        <w:rPr>
          <w:rFonts w:ascii="Times New Roman" w:hAnsi="Times New Roman" w:cs="Times New Roman"/>
          <w:sz w:val="24"/>
          <w:szCs w:val="24"/>
        </w:rPr>
        <w:lastRenderedPageBreak/>
        <w:t>Przed publikacją zdjęcia/nagrania online zawsze warto sprawdzić ustawienia prywatności, aby upewnić się, kto będzie mógł uzyskać dostęp do wizerunku dziecka.</w:t>
      </w:r>
    </w:p>
    <w:p w:rsidR="00B313E6" w:rsidRDefault="00B313E6" w:rsidP="00B313E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3E6">
        <w:rPr>
          <w:rFonts w:ascii="Times New Roman" w:hAnsi="Times New Roman" w:cs="Times New Roman"/>
          <w:b/>
          <w:sz w:val="24"/>
          <w:szCs w:val="24"/>
        </w:rPr>
        <w:t>Rejestrowanie wizerunku dzieci przez osoby trzecie i media</w:t>
      </w:r>
      <w:r w:rsidRPr="00B31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3E6" w:rsidRDefault="00B313E6" w:rsidP="00B313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313E6" w:rsidRDefault="00B313E6" w:rsidP="00B313E6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3E6">
        <w:rPr>
          <w:rFonts w:ascii="Times New Roman" w:hAnsi="Times New Roman" w:cs="Times New Roman"/>
          <w:sz w:val="24"/>
          <w:szCs w:val="24"/>
        </w:rPr>
        <w:t xml:space="preserve"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 </w:t>
      </w:r>
    </w:p>
    <w:p w:rsidR="00B313E6" w:rsidRDefault="00B313E6" w:rsidP="00B313E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3E6">
        <w:rPr>
          <w:rFonts w:ascii="Times New Roman" w:hAnsi="Times New Roman" w:cs="Times New Roman"/>
          <w:sz w:val="24"/>
          <w:szCs w:val="24"/>
        </w:rPr>
        <w:t xml:space="preserve">imieniu, nazwisku i adresie osoby lub redakcji występującej o zgodę, </w:t>
      </w:r>
    </w:p>
    <w:p w:rsidR="00B313E6" w:rsidRDefault="00B313E6" w:rsidP="00B313E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3E6">
        <w:rPr>
          <w:rFonts w:ascii="Times New Roman" w:hAnsi="Times New Roman" w:cs="Times New Roman"/>
          <w:sz w:val="24"/>
          <w:szCs w:val="24"/>
        </w:rPr>
        <w:t xml:space="preserve">uzasadnieniu potrzeby rejestrowania wydarzenia oraz informacji, w jaki sposób i w jakim kontekście zostanie wykorzystany zebrany materiał, </w:t>
      </w:r>
    </w:p>
    <w:p w:rsidR="00B313E6" w:rsidRDefault="00B313E6" w:rsidP="00B313E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3E6">
        <w:rPr>
          <w:rFonts w:ascii="Times New Roman" w:hAnsi="Times New Roman" w:cs="Times New Roman"/>
          <w:sz w:val="24"/>
          <w:szCs w:val="24"/>
        </w:rPr>
        <w:t>podpisanej deklaracji o zgodności podanych informacji ze stanem faktycznym.</w:t>
      </w:r>
    </w:p>
    <w:p w:rsidR="00B313E6" w:rsidRDefault="00B313E6" w:rsidP="00B313E6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3E6">
        <w:rPr>
          <w:rFonts w:ascii="Times New Roman" w:hAnsi="Times New Roman" w:cs="Times New Roman"/>
          <w:sz w:val="24"/>
          <w:szCs w:val="24"/>
        </w:rPr>
        <w:t xml:space="preserve">Personelowi nie wolno umożliwiać przedstawicielom mediów i osobom nieupoważnionym utrwalania wizerunku dziecka na terenie szkoły bez pisemnej zgody rodzica/opiekuna prawnego dziecka oraz bez zgody dyrekcji. </w:t>
      </w:r>
    </w:p>
    <w:p w:rsidR="00B313E6" w:rsidRDefault="00B313E6" w:rsidP="00B313E6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3E6">
        <w:rPr>
          <w:rFonts w:ascii="Times New Roman" w:hAnsi="Times New Roman" w:cs="Times New Roman"/>
          <w:sz w:val="24"/>
          <w:szCs w:val="24"/>
        </w:rPr>
        <w:t xml:space="preserve">Personel instytucji nie kontaktuje przedstawicieli mediów z dziećmi, nie przekazuje mediom kontaktu do rodziców/opiekunów prawnych dzieci i nie wypowiada się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B313E6">
        <w:rPr>
          <w:rFonts w:ascii="Times New Roman" w:hAnsi="Times New Roman" w:cs="Times New Roman"/>
          <w:sz w:val="24"/>
          <w:szCs w:val="24"/>
        </w:rPr>
        <w:t>w kontakcie z przedstawicielami mediów o sprawie dziecka lub jego rodzica/opiekuna prawnego. Zakaz ten dotyczy także sytuacji, gdy pracownik jest przekonany, że jego wypowiedź nie jest w żaden sposób utrwalana.</w:t>
      </w:r>
    </w:p>
    <w:p w:rsidR="00B313E6" w:rsidRDefault="00B313E6" w:rsidP="00B313E6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3E6">
        <w:rPr>
          <w:rFonts w:ascii="Times New Roman" w:hAnsi="Times New Roman" w:cs="Times New Roman"/>
          <w:sz w:val="24"/>
          <w:szCs w:val="24"/>
        </w:rPr>
        <w:t xml:space="preserve">W celu realizacji materiału medialnego dyrekcja może podjąć decyzję </w:t>
      </w:r>
      <w:r w:rsidR="00B60F4C">
        <w:rPr>
          <w:rFonts w:ascii="Times New Roman" w:hAnsi="Times New Roman" w:cs="Times New Roman"/>
          <w:sz w:val="24"/>
          <w:szCs w:val="24"/>
        </w:rPr>
        <w:br/>
      </w:r>
      <w:r w:rsidRPr="00B313E6">
        <w:rPr>
          <w:rFonts w:ascii="Times New Roman" w:hAnsi="Times New Roman" w:cs="Times New Roman"/>
          <w:sz w:val="24"/>
          <w:szCs w:val="24"/>
        </w:rPr>
        <w:t>o udostępnieniu wybranych pomieszczeń instytucji dla potrzeb nagrania. Dyrekcja, podejmując taką decyzję, poleca przygotowanie pomieszczenia w taki sposób, aby uniemożliwić rejestrowanie przebywających na terenie instytucji dzieci.</w:t>
      </w:r>
    </w:p>
    <w:p w:rsidR="00B70ABC" w:rsidRDefault="00B70ABC" w:rsidP="00B70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ABC" w:rsidRDefault="00B70ABC" w:rsidP="00B70AB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ABC">
        <w:rPr>
          <w:rFonts w:ascii="Times New Roman" w:hAnsi="Times New Roman" w:cs="Times New Roman"/>
          <w:b/>
          <w:sz w:val="24"/>
          <w:szCs w:val="24"/>
        </w:rPr>
        <w:t>Zasady w przypadku niewyrażenia zgody na rejestrowanie wizerunku dziecka</w:t>
      </w:r>
    </w:p>
    <w:p w:rsidR="00B70ABC" w:rsidRDefault="00B70ABC" w:rsidP="00B70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ABC" w:rsidRDefault="00B70ABC" w:rsidP="00B70ABC">
      <w:pPr>
        <w:pStyle w:val="Akapitzlist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ABC">
        <w:rPr>
          <w:rFonts w:ascii="Times New Roman" w:hAnsi="Times New Roman" w:cs="Times New Roman"/>
          <w:sz w:val="24"/>
          <w:szCs w:val="24"/>
        </w:rPr>
        <w:t xml:space="preserve">W przypadku podjęcia decyzji o niezakrywaniu podczas eventu z dużą liczba uczestników twarzy i jeśli dzieci, rodzice lub opiekunowie prawni nie wyrazili zgody na utrwalenie wizerunku dziecka, będziemy respektować ich decyzję. </w:t>
      </w:r>
    </w:p>
    <w:p w:rsidR="00B70ABC" w:rsidRDefault="00B70ABC" w:rsidP="00B70ABC">
      <w:pPr>
        <w:pStyle w:val="Akapitzlist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ABC">
        <w:rPr>
          <w:rFonts w:ascii="Times New Roman" w:hAnsi="Times New Roman" w:cs="Times New Roman"/>
          <w:sz w:val="24"/>
          <w:szCs w:val="24"/>
        </w:rPr>
        <w:t>Z wyprzedzeniem ustalimy z rodzicami/opiekunami prawnymi i dziećmi, w jaki sposób osoba rejestrująca wydarzenie będzie mogła zidentyfikować dziecko, aby nie utrwalać jego wizerunku na zdjęciach indywidualnych i grupowych.</w:t>
      </w:r>
    </w:p>
    <w:p w:rsidR="00B70ABC" w:rsidRDefault="00B70ABC" w:rsidP="00B70ABC">
      <w:pPr>
        <w:pStyle w:val="Akapitzlist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ABC">
        <w:rPr>
          <w:rFonts w:ascii="Times New Roman" w:hAnsi="Times New Roman" w:cs="Times New Roman"/>
          <w:sz w:val="24"/>
          <w:szCs w:val="24"/>
        </w:rPr>
        <w:t xml:space="preserve">Rozwiązanie, jakie przyjmiemy, nie będzie wykluczające dla dziecka, którego wizerunek nie powinien być rejestrowany. </w:t>
      </w:r>
    </w:p>
    <w:p w:rsidR="00B70ABC" w:rsidRDefault="00B70ABC" w:rsidP="00B70ABC">
      <w:pPr>
        <w:pStyle w:val="Akapitzlist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ABC">
        <w:rPr>
          <w:rFonts w:ascii="Times New Roman" w:hAnsi="Times New Roman" w:cs="Times New Roman"/>
          <w:sz w:val="24"/>
          <w:szCs w:val="24"/>
        </w:rPr>
        <w:t>W przypadku działania po publikacji zdjęć/filmów – zrobimy wszystko co w naszej mocy aby zamazać wizerunek dziecka i zaktualizować opublikowane nagranie.</w:t>
      </w:r>
    </w:p>
    <w:p w:rsidR="00B70ABC" w:rsidRDefault="00B70ABC" w:rsidP="00B70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371" w:rsidRDefault="005E0371" w:rsidP="005E037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1">
        <w:rPr>
          <w:rFonts w:ascii="Times New Roman" w:hAnsi="Times New Roman" w:cs="Times New Roman"/>
          <w:b/>
          <w:sz w:val="24"/>
          <w:szCs w:val="24"/>
        </w:rPr>
        <w:lastRenderedPageBreak/>
        <w:t>Przechowywanie zdjęć i nagrań</w:t>
      </w:r>
    </w:p>
    <w:p w:rsidR="005E0371" w:rsidRPr="005E0371" w:rsidRDefault="005E0371" w:rsidP="005E037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1" w:rsidRDefault="005E0371" w:rsidP="005E0371">
      <w:pPr>
        <w:jc w:val="both"/>
        <w:rPr>
          <w:rFonts w:ascii="Times New Roman" w:hAnsi="Times New Roman" w:cs="Times New Roman"/>
          <w:sz w:val="24"/>
          <w:szCs w:val="24"/>
        </w:rPr>
      </w:pPr>
      <w:r w:rsidRPr="005E0371">
        <w:rPr>
          <w:rFonts w:ascii="Times New Roman" w:hAnsi="Times New Roman" w:cs="Times New Roman"/>
          <w:sz w:val="24"/>
          <w:szCs w:val="24"/>
        </w:rPr>
        <w:t xml:space="preserve">Przechowujemy materiały zawierające wizerunek dzieci w sposób zgodny z prawem </w:t>
      </w:r>
      <w:r w:rsidR="00122E5C">
        <w:rPr>
          <w:rFonts w:ascii="Times New Roman" w:hAnsi="Times New Roman" w:cs="Times New Roman"/>
          <w:sz w:val="24"/>
          <w:szCs w:val="24"/>
        </w:rPr>
        <w:br/>
      </w:r>
      <w:r w:rsidRPr="005E0371">
        <w:rPr>
          <w:rFonts w:ascii="Times New Roman" w:hAnsi="Times New Roman" w:cs="Times New Roman"/>
          <w:sz w:val="24"/>
          <w:szCs w:val="24"/>
        </w:rPr>
        <w:t xml:space="preserve">i bezpieczny dla dzieci: </w:t>
      </w:r>
    </w:p>
    <w:p w:rsidR="005E0371" w:rsidRDefault="005E0371" w:rsidP="005E0371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0371">
        <w:rPr>
          <w:rFonts w:ascii="Times New Roman" w:hAnsi="Times New Roman" w:cs="Times New Roman"/>
          <w:sz w:val="24"/>
          <w:szCs w:val="24"/>
        </w:rPr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instytucję. Nośniki będą przechowywane przez okres wymagany przepisami prawa o archiwizacji i/lub okres ustalony przez placówkę </w:t>
      </w:r>
      <w:r w:rsidR="00122E5C">
        <w:rPr>
          <w:rFonts w:ascii="Times New Roman" w:hAnsi="Times New Roman" w:cs="Times New Roman"/>
          <w:sz w:val="24"/>
          <w:szCs w:val="24"/>
        </w:rPr>
        <w:br/>
      </w:r>
      <w:r w:rsidRPr="005E0371">
        <w:rPr>
          <w:rFonts w:ascii="Times New Roman" w:hAnsi="Times New Roman" w:cs="Times New Roman"/>
          <w:sz w:val="24"/>
          <w:szCs w:val="24"/>
        </w:rPr>
        <w:t xml:space="preserve">w polityce ochrony danych osobowych. </w:t>
      </w:r>
    </w:p>
    <w:p w:rsidR="005E0371" w:rsidRDefault="005E0371" w:rsidP="005E0371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0371">
        <w:rPr>
          <w:rFonts w:ascii="Times New Roman" w:hAnsi="Times New Roman" w:cs="Times New Roman"/>
          <w:sz w:val="24"/>
          <w:szCs w:val="24"/>
        </w:rPr>
        <w:t xml:space="preserve">Nie przechowujemy materiałów elektronicznych zawierających wizerunki dzieci na nośnikach nieszyfrowanych ani mobilnych, takich jak telefony komórkowe </w:t>
      </w:r>
      <w:r w:rsidR="00122E5C">
        <w:rPr>
          <w:rFonts w:ascii="Times New Roman" w:hAnsi="Times New Roman" w:cs="Times New Roman"/>
          <w:sz w:val="24"/>
          <w:szCs w:val="24"/>
        </w:rPr>
        <w:br/>
      </w:r>
      <w:r w:rsidRPr="005E0371">
        <w:rPr>
          <w:rFonts w:ascii="Times New Roman" w:hAnsi="Times New Roman" w:cs="Times New Roman"/>
          <w:sz w:val="24"/>
          <w:szCs w:val="24"/>
        </w:rPr>
        <w:t xml:space="preserve">i urządzenia z pamięcią przenośną (np. pendrive). </w:t>
      </w:r>
    </w:p>
    <w:p w:rsidR="005E0371" w:rsidRDefault="005E0371" w:rsidP="005E0371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0371">
        <w:rPr>
          <w:rFonts w:ascii="Times New Roman" w:hAnsi="Times New Roman" w:cs="Times New Roman"/>
          <w:sz w:val="24"/>
          <w:szCs w:val="24"/>
        </w:rPr>
        <w:t xml:space="preserve">Nie wyrażamy zgody na używanie przez pracowników osobistych urządzeń rejestrujących (tj. telefony komórkowe, aparaty fotograficzne, kamery) w celu rejestrowania wizerunków dzieci. </w:t>
      </w:r>
    </w:p>
    <w:p w:rsidR="005E0371" w:rsidRDefault="005E0371" w:rsidP="005E0371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0371">
        <w:rPr>
          <w:rFonts w:ascii="Times New Roman" w:hAnsi="Times New Roman" w:cs="Times New Roman"/>
          <w:sz w:val="24"/>
          <w:szCs w:val="24"/>
        </w:rPr>
        <w:t>Jedynym sprzętem, którego używamy jako instytucja, są urządzenia rejestrujące należące do instytucji.</w:t>
      </w:r>
    </w:p>
    <w:p w:rsidR="00282FF2" w:rsidRDefault="00282FF2" w:rsidP="0028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FF2" w:rsidRDefault="00282FF2" w:rsidP="00282FF2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>
        <w:rPr>
          <w:rFonts w:eastAsia="TimesNewRomanPS-BoldMT, 'Times"/>
          <w:b/>
          <w:color w:val="000000" w:themeColor="text1"/>
        </w:rPr>
        <w:t>§ 6</w:t>
      </w:r>
      <w:r w:rsidRPr="004C223E">
        <w:rPr>
          <w:rFonts w:eastAsia="TimesNewRomanPS-BoldMT, 'Times"/>
          <w:b/>
          <w:color w:val="000000" w:themeColor="text1"/>
        </w:rPr>
        <w:t>.</w:t>
      </w:r>
    </w:p>
    <w:p w:rsidR="00282FF2" w:rsidRDefault="00282FF2" w:rsidP="0028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FF2" w:rsidRPr="00282FF2" w:rsidRDefault="00282FF2" w:rsidP="00282FF2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 w:rsidRPr="00282FF2">
        <w:rPr>
          <w:rFonts w:eastAsia="TimesNewRomanPS-BoldMT, 'Times"/>
          <w:b/>
          <w:color w:val="000000" w:themeColor="text1"/>
        </w:rPr>
        <w:t>Zasady bezpiecznego korzystania z Internetu i mediów elektronicznych.</w:t>
      </w:r>
    </w:p>
    <w:p w:rsidR="00282FF2" w:rsidRDefault="00282FF2" w:rsidP="0028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918" w:rsidRDefault="00D97918" w:rsidP="00D9791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</w:t>
      </w:r>
      <w:r w:rsidRPr="00D97918">
        <w:rPr>
          <w:rFonts w:ascii="Times New Roman" w:hAnsi="Times New Roman" w:cs="Times New Roman"/>
          <w:sz w:val="24"/>
          <w:szCs w:val="24"/>
        </w:rPr>
        <w:t xml:space="preserve">, zapewniając dzieciom dostęp do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7918">
        <w:rPr>
          <w:rFonts w:ascii="Times New Roman" w:hAnsi="Times New Roman" w:cs="Times New Roman"/>
          <w:sz w:val="24"/>
          <w:szCs w:val="24"/>
        </w:rPr>
        <w:t xml:space="preserve">nternetu, jest zobowiązana podejmować działania zabezpieczające dzieci przed dostępem do treści, które mogą stanowić zagrożenie dla ich prawidłowego rozwoju; w szczególności przez zainstalowanie </w:t>
      </w:r>
      <w:r w:rsidR="00122E5C">
        <w:rPr>
          <w:rFonts w:ascii="Times New Roman" w:hAnsi="Times New Roman" w:cs="Times New Roman"/>
          <w:sz w:val="24"/>
          <w:szCs w:val="24"/>
        </w:rPr>
        <w:br/>
      </w:r>
      <w:r w:rsidRPr="00D97918">
        <w:rPr>
          <w:rFonts w:ascii="Times New Roman" w:hAnsi="Times New Roman" w:cs="Times New Roman"/>
          <w:sz w:val="24"/>
          <w:szCs w:val="24"/>
        </w:rPr>
        <w:t xml:space="preserve">i aktualizowanie oprogramowania zabezpieczającego. </w:t>
      </w:r>
    </w:p>
    <w:p w:rsidR="00D97918" w:rsidRDefault="00D97918" w:rsidP="00D9791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918">
        <w:rPr>
          <w:rFonts w:ascii="Times New Roman" w:hAnsi="Times New Roman" w:cs="Times New Roman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sz w:val="24"/>
          <w:szCs w:val="24"/>
        </w:rPr>
        <w:t>jednostki</w:t>
      </w:r>
      <w:r w:rsidRPr="00D97918">
        <w:rPr>
          <w:rFonts w:ascii="Times New Roman" w:hAnsi="Times New Roman" w:cs="Times New Roman"/>
          <w:sz w:val="24"/>
          <w:szCs w:val="24"/>
        </w:rPr>
        <w:t xml:space="preserve"> dostęp dziecka do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7918">
        <w:rPr>
          <w:rFonts w:ascii="Times New Roman" w:hAnsi="Times New Roman" w:cs="Times New Roman"/>
          <w:sz w:val="24"/>
          <w:szCs w:val="24"/>
        </w:rPr>
        <w:t>nternetu możliwy jest pod nadzorem pracownika na zajęciach komputerowych</w:t>
      </w:r>
      <w:r>
        <w:rPr>
          <w:rFonts w:ascii="Times New Roman" w:hAnsi="Times New Roman" w:cs="Times New Roman"/>
          <w:sz w:val="24"/>
          <w:szCs w:val="24"/>
        </w:rPr>
        <w:t xml:space="preserve"> lub poprzez nadzór przez monitoring wizyjny.</w:t>
      </w:r>
    </w:p>
    <w:p w:rsidR="00D97918" w:rsidRDefault="00D97918" w:rsidP="00D9791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918">
        <w:rPr>
          <w:rFonts w:ascii="Times New Roman" w:hAnsi="Times New Roman" w:cs="Times New Roman"/>
          <w:sz w:val="24"/>
          <w:szCs w:val="24"/>
        </w:rPr>
        <w:t xml:space="preserve">W przypadku dostępu realizowanego pod nadzorem pracownika placówki, pracownik placówki ma obowiązek informowania dzieci o zasadach bezpiecznego korzystania </w:t>
      </w:r>
      <w:r w:rsidR="00122E5C">
        <w:rPr>
          <w:rFonts w:ascii="Times New Roman" w:hAnsi="Times New Roman" w:cs="Times New Roman"/>
          <w:sz w:val="24"/>
          <w:szCs w:val="24"/>
        </w:rPr>
        <w:br/>
      </w:r>
      <w:r w:rsidRPr="00D9791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7918">
        <w:rPr>
          <w:rFonts w:ascii="Times New Roman" w:hAnsi="Times New Roman" w:cs="Times New Roman"/>
          <w:sz w:val="24"/>
          <w:szCs w:val="24"/>
        </w:rPr>
        <w:t xml:space="preserve">nternetu. Pracownik placówki czuwa także nad bezpieczeństwem korzystania </w:t>
      </w:r>
      <w:r w:rsidR="00122E5C">
        <w:rPr>
          <w:rFonts w:ascii="Times New Roman" w:hAnsi="Times New Roman" w:cs="Times New Roman"/>
          <w:sz w:val="24"/>
          <w:szCs w:val="24"/>
        </w:rPr>
        <w:br/>
      </w:r>
      <w:r w:rsidRPr="00D9791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7918">
        <w:rPr>
          <w:rFonts w:ascii="Times New Roman" w:hAnsi="Times New Roman" w:cs="Times New Roman"/>
          <w:sz w:val="24"/>
          <w:szCs w:val="24"/>
        </w:rPr>
        <w:t xml:space="preserve">nternetu przez dzieci podczas lekcji. </w:t>
      </w:r>
    </w:p>
    <w:p w:rsidR="00282FF2" w:rsidRDefault="00D97918" w:rsidP="00D9791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918">
        <w:rPr>
          <w:rFonts w:ascii="Times New Roman" w:hAnsi="Times New Roman" w:cs="Times New Roman"/>
          <w:sz w:val="24"/>
          <w:szCs w:val="24"/>
        </w:rPr>
        <w:t xml:space="preserve">W miarę możliwości osoba odpowiedzialna za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7918">
        <w:rPr>
          <w:rFonts w:ascii="Times New Roman" w:hAnsi="Times New Roman" w:cs="Times New Roman"/>
          <w:sz w:val="24"/>
          <w:szCs w:val="24"/>
        </w:rPr>
        <w:t xml:space="preserve">nternet </w:t>
      </w:r>
      <w:r w:rsidR="006C00C6">
        <w:rPr>
          <w:rFonts w:ascii="Times New Roman" w:hAnsi="Times New Roman" w:cs="Times New Roman"/>
          <w:sz w:val="24"/>
          <w:szCs w:val="24"/>
        </w:rPr>
        <w:t xml:space="preserve">lub nauczyciele </w:t>
      </w:r>
      <w:r w:rsidRPr="00D97918">
        <w:rPr>
          <w:rFonts w:ascii="Times New Roman" w:hAnsi="Times New Roman" w:cs="Times New Roman"/>
          <w:sz w:val="24"/>
          <w:szCs w:val="24"/>
        </w:rPr>
        <w:t>przeprowadza</w:t>
      </w:r>
      <w:r w:rsidR="006C00C6">
        <w:rPr>
          <w:rFonts w:ascii="Times New Roman" w:hAnsi="Times New Roman" w:cs="Times New Roman"/>
          <w:sz w:val="24"/>
          <w:szCs w:val="24"/>
        </w:rPr>
        <w:t>ją</w:t>
      </w:r>
      <w:r w:rsidRPr="00D97918">
        <w:rPr>
          <w:rFonts w:ascii="Times New Roman" w:hAnsi="Times New Roman" w:cs="Times New Roman"/>
          <w:sz w:val="24"/>
          <w:szCs w:val="24"/>
        </w:rPr>
        <w:t xml:space="preserve"> z dziećmi cykliczne szkolenia dotyczące bezpiecznego korzystania 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7918">
        <w:rPr>
          <w:rFonts w:ascii="Times New Roman" w:hAnsi="Times New Roman" w:cs="Times New Roman"/>
          <w:sz w:val="24"/>
          <w:szCs w:val="24"/>
        </w:rPr>
        <w:t>nternetu</w:t>
      </w:r>
      <w:r>
        <w:rPr>
          <w:rFonts w:ascii="Times New Roman" w:hAnsi="Times New Roman" w:cs="Times New Roman"/>
          <w:sz w:val="24"/>
          <w:szCs w:val="24"/>
        </w:rPr>
        <w:t>, uświadamiając o potencjalnych zagrożeniach.</w:t>
      </w:r>
    </w:p>
    <w:p w:rsidR="00D97918" w:rsidRDefault="00D97918" w:rsidP="00D9791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918">
        <w:rPr>
          <w:rFonts w:ascii="Times New Roman" w:hAnsi="Times New Roman" w:cs="Times New Roman"/>
          <w:sz w:val="24"/>
          <w:szCs w:val="24"/>
        </w:rPr>
        <w:t xml:space="preserve">Osoba odpowiedzialna za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7918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 xml:space="preserve"> (informatyk jednostki)</w:t>
      </w:r>
      <w:r w:rsidRPr="00D97918">
        <w:rPr>
          <w:rFonts w:ascii="Times New Roman" w:hAnsi="Times New Roman" w:cs="Times New Roman"/>
          <w:sz w:val="24"/>
          <w:szCs w:val="24"/>
        </w:rPr>
        <w:t xml:space="preserve"> zapewnia</w:t>
      </w:r>
      <w:r>
        <w:rPr>
          <w:rFonts w:ascii="Times New Roman" w:hAnsi="Times New Roman" w:cs="Times New Roman"/>
          <w:sz w:val="24"/>
          <w:szCs w:val="24"/>
        </w:rPr>
        <w:t xml:space="preserve"> zabezpieczenie infrastruktury sieciowej w taki sposób i przy użyciu takich środków</w:t>
      </w:r>
      <w:r w:rsidRPr="00D97918">
        <w:rPr>
          <w:rFonts w:ascii="Times New Roman" w:hAnsi="Times New Roman" w:cs="Times New Roman"/>
          <w:sz w:val="24"/>
          <w:szCs w:val="24"/>
        </w:rPr>
        <w:t>, aby sieć internetowa była zabezpieczona przed niebezpiecznymi treściami</w:t>
      </w:r>
      <w:r>
        <w:rPr>
          <w:rFonts w:ascii="Times New Roman" w:hAnsi="Times New Roman" w:cs="Times New Roman"/>
          <w:sz w:val="24"/>
          <w:szCs w:val="24"/>
        </w:rPr>
        <w:t xml:space="preserve"> takimi jak treści rasistowskie, pedofilskie, pornograficzne i oszustwa</w:t>
      </w:r>
      <w:r w:rsidRPr="00D97918">
        <w:rPr>
          <w:rFonts w:ascii="Times New Roman" w:hAnsi="Times New Roman" w:cs="Times New Roman"/>
          <w:sz w:val="24"/>
          <w:szCs w:val="24"/>
        </w:rPr>
        <w:t xml:space="preserve">, instalując i aktualizując </w:t>
      </w:r>
      <w:r w:rsidRPr="00D97918">
        <w:rPr>
          <w:rFonts w:ascii="Times New Roman" w:hAnsi="Times New Roman" w:cs="Times New Roman"/>
          <w:sz w:val="24"/>
          <w:szCs w:val="24"/>
        </w:rPr>
        <w:lastRenderedPageBreak/>
        <w:t>odpowiednie, nowoczesne oprogramowanie</w:t>
      </w:r>
      <w:r>
        <w:rPr>
          <w:rFonts w:ascii="Times New Roman" w:hAnsi="Times New Roman" w:cs="Times New Roman"/>
          <w:sz w:val="24"/>
          <w:szCs w:val="24"/>
        </w:rPr>
        <w:t xml:space="preserve"> i innego typu zabezpieczenia </w:t>
      </w:r>
      <w:r w:rsidR="00122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porozumieniu z Dyrektorem jednostki</w:t>
      </w:r>
      <w:r w:rsidRPr="00D97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918" w:rsidRDefault="00D97918" w:rsidP="00D9791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918">
        <w:rPr>
          <w:rFonts w:ascii="Times New Roman" w:hAnsi="Times New Roman" w:cs="Times New Roman"/>
          <w:sz w:val="24"/>
          <w:szCs w:val="24"/>
        </w:rPr>
        <w:t xml:space="preserve">Wymienione </w:t>
      </w:r>
      <w:r w:rsidR="004474BA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D97918">
        <w:rPr>
          <w:rFonts w:ascii="Times New Roman" w:hAnsi="Times New Roman" w:cs="Times New Roman"/>
          <w:sz w:val="24"/>
          <w:szCs w:val="24"/>
        </w:rPr>
        <w:t>oprogramowanie</w:t>
      </w:r>
      <w:r w:rsidR="004474BA">
        <w:rPr>
          <w:rFonts w:ascii="Times New Roman" w:hAnsi="Times New Roman" w:cs="Times New Roman"/>
          <w:sz w:val="24"/>
          <w:szCs w:val="24"/>
        </w:rPr>
        <w:t xml:space="preserve"> lub innego typu zabezpieczenia sieciowe na poziomie serwera</w:t>
      </w:r>
      <w:r w:rsidRPr="00D97918">
        <w:rPr>
          <w:rFonts w:ascii="Times New Roman" w:hAnsi="Times New Roman" w:cs="Times New Roman"/>
          <w:sz w:val="24"/>
          <w:szCs w:val="24"/>
        </w:rPr>
        <w:t xml:space="preserve"> jest aktualizowane przez wyznaczonego pracownika w miarę potrzeb</w:t>
      </w:r>
      <w:r w:rsidR="004474BA">
        <w:rPr>
          <w:rFonts w:ascii="Times New Roman" w:hAnsi="Times New Roman" w:cs="Times New Roman"/>
          <w:sz w:val="24"/>
          <w:szCs w:val="24"/>
        </w:rPr>
        <w:t xml:space="preserve"> i monitorowane na bieżąco</w:t>
      </w:r>
      <w:r w:rsidRPr="00D97918">
        <w:rPr>
          <w:rFonts w:ascii="Times New Roman" w:hAnsi="Times New Roman" w:cs="Times New Roman"/>
          <w:sz w:val="24"/>
          <w:szCs w:val="24"/>
        </w:rPr>
        <w:t>.</w:t>
      </w:r>
    </w:p>
    <w:p w:rsidR="00F32643" w:rsidRDefault="00F32643" w:rsidP="00D9791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643">
        <w:rPr>
          <w:rFonts w:ascii="Times New Roman" w:hAnsi="Times New Roman" w:cs="Times New Roman"/>
          <w:sz w:val="24"/>
          <w:szCs w:val="24"/>
        </w:rPr>
        <w:t xml:space="preserve">Infrastruktura sieciowa placówki umożliwia dostęp do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2643">
        <w:rPr>
          <w:rFonts w:ascii="Times New Roman" w:hAnsi="Times New Roman" w:cs="Times New Roman"/>
          <w:sz w:val="24"/>
          <w:szCs w:val="24"/>
        </w:rPr>
        <w:t xml:space="preserve">nternetu, zarówno personelowi, jak i dzieciom, w czasie zajęć. </w:t>
      </w:r>
    </w:p>
    <w:p w:rsidR="00F32643" w:rsidRDefault="00F32643" w:rsidP="00D9791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643">
        <w:rPr>
          <w:rFonts w:ascii="Times New Roman" w:hAnsi="Times New Roman" w:cs="Times New Roman"/>
          <w:sz w:val="24"/>
          <w:szCs w:val="24"/>
        </w:rPr>
        <w:t xml:space="preserve">Sieć jest monitorowana tak, aby możliwe było zidentyfikowanie sprawców ewentualnych nadużyć. </w:t>
      </w:r>
    </w:p>
    <w:p w:rsidR="006C00C6" w:rsidRDefault="00F32643" w:rsidP="006C00C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643">
        <w:rPr>
          <w:rFonts w:ascii="Times New Roman" w:hAnsi="Times New Roman" w:cs="Times New Roman"/>
          <w:sz w:val="24"/>
          <w:szCs w:val="24"/>
        </w:rPr>
        <w:t xml:space="preserve">Rozwiązania organizacyjne na poziomie </w:t>
      </w:r>
      <w:r>
        <w:rPr>
          <w:rFonts w:ascii="Times New Roman" w:hAnsi="Times New Roman" w:cs="Times New Roman"/>
          <w:sz w:val="24"/>
          <w:szCs w:val="24"/>
        </w:rPr>
        <w:t>jednostki</w:t>
      </w:r>
      <w:r w:rsidRPr="00F32643">
        <w:rPr>
          <w:rFonts w:ascii="Times New Roman" w:hAnsi="Times New Roman" w:cs="Times New Roman"/>
          <w:sz w:val="24"/>
          <w:szCs w:val="24"/>
        </w:rPr>
        <w:t xml:space="preserve"> bazują na aktualnych standardach bezpieczeństwa. </w:t>
      </w:r>
    </w:p>
    <w:p w:rsidR="006C00C6" w:rsidRDefault="00F32643" w:rsidP="006C00C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0C6">
        <w:rPr>
          <w:rFonts w:ascii="Times New Roman" w:hAnsi="Times New Roman" w:cs="Times New Roman"/>
          <w:sz w:val="24"/>
          <w:szCs w:val="24"/>
        </w:rPr>
        <w:t xml:space="preserve">W przypadku znalezienia w komputerach niebezpiecznych treści, wyznaczony pracownik stara się ustalić kto korzystał z komputera w czasie ich wprowadzenia. Informację tę wyznaczony pracownik przekazuje kierownictwu, które: </w:t>
      </w:r>
    </w:p>
    <w:p w:rsidR="006C00C6" w:rsidRPr="006C00C6" w:rsidRDefault="00F32643" w:rsidP="006C00C6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0C6">
        <w:rPr>
          <w:rFonts w:ascii="Times New Roman" w:hAnsi="Times New Roman" w:cs="Times New Roman"/>
          <w:sz w:val="24"/>
          <w:szCs w:val="24"/>
        </w:rPr>
        <w:t xml:space="preserve">w przypadku dziecka - aranżuje dla dziecka rozmowę z psychologiem lub pedagogiem na temat bezpieczeństwa w </w:t>
      </w:r>
      <w:proofErr w:type="spellStart"/>
      <w:r w:rsidRPr="006C00C6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6C00C6">
        <w:rPr>
          <w:rFonts w:ascii="Times New Roman" w:hAnsi="Times New Roman" w:cs="Times New Roman"/>
          <w:sz w:val="24"/>
          <w:szCs w:val="24"/>
        </w:rPr>
        <w:t>. Jeżeli w wyniku przeprowadzonej rozmowy psycholog/pedagog uzyska informacje, że dziecko jest krzywdzone, podejmuje działania opisane w procedurze interwencji</w:t>
      </w:r>
    </w:p>
    <w:p w:rsidR="00F32643" w:rsidRDefault="00F32643" w:rsidP="006C00C6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0C6">
        <w:rPr>
          <w:rFonts w:ascii="Times New Roman" w:hAnsi="Times New Roman" w:cs="Times New Roman"/>
          <w:sz w:val="24"/>
          <w:szCs w:val="24"/>
        </w:rPr>
        <w:t xml:space="preserve">w przypadku dorosłego – wyjaśnia okoliczności zdarzenia. </w:t>
      </w:r>
    </w:p>
    <w:p w:rsidR="00042B5D" w:rsidRDefault="00042B5D" w:rsidP="00042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B5D" w:rsidRDefault="00042B5D" w:rsidP="00042B5D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>
        <w:rPr>
          <w:rFonts w:eastAsia="TimesNewRomanPS-BoldMT, 'Times"/>
          <w:b/>
          <w:color w:val="000000" w:themeColor="text1"/>
        </w:rPr>
        <w:t>§ 7</w:t>
      </w:r>
      <w:r w:rsidRPr="004C223E">
        <w:rPr>
          <w:rFonts w:eastAsia="TimesNewRomanPS-BoldMT, 'Times"/>
          <w:b/>
          <w:color w:val="000000" w:themeColor="text1"/>
        </w:rPr>
        <w:t>.</w:t>
      </w:r>
    </w:p>
    <w:p w:rsidR="00042B5D" w:rsidRDefault="00042B5D" w:rsidP="00042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B5D" w:rsidRDefault="00042B5D" w:rsidP="00042B5D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>
        <w:rPr>
          <w:rFonts w:eastAsia="TimesNewRomanPS-BoldMT, 'Times"/>
          <w:b/>
          <w:color w:val="000000" w:themeColor="text1"/>
        </w:rPr>
        <w:t>Procedury interwencji w przypadku krzywdzenia dziecka</w:t>
      </w:r>
    </w:p>
    <w:p w:rsidR="00042B5D" w:rsidRDefault="00042B5D" w:rsidP="00042B5D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</w:p>
    <w:p w:rsidR="00042B5D" w:rsidRPr="00042B5D" w:rsidRDefault="00042B5D" w:rsidP="00042B5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>W przypadku podjęcia przez pracownika jednostki podejrzenia, że dziecko jest krzywdzone, pracownik ma obowiązek niezwłocznego sporządzenia notatki służbowej i przekazania uzyskanej informacji Dyrektorowi jednostki.</w:t>
      </w:r>
    </w:p>
    <w:p w:rsidR="00042B5D" w:rsidRPr="00042B5D" w:rsidRDefault="00042B5D" w:rsidP="00042B5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>Dyrektor wzywa opiekunów dziecka, którego krzywdzenie podejrzewa, oraz informuje ich o podejrzeniu.</w:t>
      </w:r>
    </w:p>
    <w:p w:rsidR="00DC44B6" w:rsidRPr="00DC44B6" w:rsidRDefault="00042B5D" w:rsidP="00042B5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 w:rsidRPr="008721ED">
        <w:rPr>
          <w:b/>
        </w:rPr>
        <w:t>Dyrektor</w:t>
      </w:r>
      <w:r>
        <w:t xml:space="preserve"> </w:t>
      </w:r>
      <w:r w:rsidR="00DC44B6">
        <w:t xml:space="preserve">wraz z </w:t>
      </w:r>
      <w:r w:rsidR="00DC44B6" w:rsidRPr="008721ED">
        <w:rPr>
          <w:b/>
          <w:color w:val="000000"/>
        </w:rPr>
        <w:t xml:space="preserve">osobą prowadząca dokumentację związaną z ochroną dzieci </w:t>
      </w:r>
      <w:r w:rsidR="00122E5C">
        <w:rPr>
          <w:b/>
          <w:color w:val="000000"/>
        </w:rPr>
        <w:br/>
      </w:r>
      <w:r w:rsidR="00DC44B6" w:rsidRPr="008721ED">
        <w:rPr>
          <w:b/>
          <w:color w:val="000000"/>
        </w:rPr>
        <w:t>w zakresie pracowników i zgłoszeń</w:t>
      </w:r>
      <w:r w:rsidR="00DC44B6">
        <w:rPr>
          <w:color w:val="000000"/>
        </w:rPr>
        <w:t xml:space="preserve"> oraz </w:t>
      </w:r>
      <w:r w:rsidR="00DC44B6" w:rsidRPr="008721ED">
        <w:rPr>
          <w:b/>
          <w:color w:val="000000"/>
        </w:rPr>
        <w:t>osobą prowadzącą nadzór nad zdarzeniami i procedurą informowania</w:t>
      </w:r>
      <w:r w:rsidR="00DC44B6">
        <w:rPr>
          <w:color w:val="000000"/>
        </w:rPr>
        <w:t>,</w:t>
      </w:r>
      <w:r>
        <w:t xml:space="preserve"> powi</w:t>
      </w:r>
      <w:r w:rsidR="00DC44B6">
        <w:t>nni</w:t>
      </w:r>
      <w:r>
        <w:t xml:space="preserve"> sporządzić opis sytuacji szkolnej i rodzinnej dziecka na podstawie rozmów z dzieckiem, nauczycielami, wychowawcą i rodzicami, oraz</w:t>
      </w:r>
      <w:r w:rsidR="008721ED">
        <w:t xml:space="preserve"> wraz z właściwymi nauczycielami</w:t>
      </w:r>
      <w:r>
        <w:t xml:space="preserve"> plan pomocy dziecku</w:t>
      </w:r>
      <w:r w:rsidR="008721ED">
        <w:t xml:space="preserve"> lub bezpośrednie zawiadomienie odpowiednich organów</w:t>
      </w:r>
      <w:r>
        <w:t>.</w:t>
      </w:r>
    </w:p>
    <w:p w:rsidR="008721ED" w:rsidRPr="008721ED" w:rsidRDefault="00042B5D" w:rsidP="00042B5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 xml:space="preserve">Plan pomocy dziecku powinien zawierać wskazania dotyczące: </w:t>
      </w:r>
    </w:p>
    <w:p w:rsidR="008721ED" w:rsidRPr="008721ED" w:rsidRDefault="00042B5D" w:rsidP="008721ED">
      <w:pPr>
        <w:pStyle w:val="Standarduser"/>
        <w:numPr>
          <w:ilvl w:val="0"/>
          <w:numId w:val="44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 xml:space="preserve">podjęcia przez </w:t>
      </w:r>
      <w:r w:rsidR="008721ED">
        <w:t>jednostkę</w:t>
      </w:r>
      <w:r>
        <w:t xml:space="preserve"> działań w celu zapewnienia dziecku bezpieczeństwa, </w:t>
      </w:r>
      <w:r w:rsidR="00122E5C">
        <w:br/>
      </w:r>
      <w:r>
        <w:t xml:space="preserve">w tym zgłoszenie podejrzenia krzywdzenia do odpowiedniej placówki; </w:t>
      </w:r>
    </w:p>
    <w:p w:rsidR="008721ED" w:rsidRPr="008721ED" w:rsidRDefault="00042B5D" w:rsidP="008721ED">
      <w:pPr>
        <w:pStyle w:val="Standarduser"/>
        <w:numPr>
          <w:ilvl w:val="0"/>
          <w:numId w:val="44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 xml:space="preserve">wsparcia, jakie </w:t>
      </w:r>
      <w:r w:rsidR="008721ED">
        <w:t>jednostka</w:t>
      </w:r>
      <w:r>
        <w:t xml:space="preserve"> zaoferuje dziecku;</w:t>
      </w:r>
    </w:p>
    <w:p w:rsidR="00042B5D" w:rsidRPr="008721ED" w:rsidRDefault="00042B5D" w:rsidP="008721ED">
      <w:pPr>
        <w:pStyle w:val="Standarduser"/>
        <w:numPr>
          <w:ilvl w:val="0"/>
          <w:numId w:val="44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>skierowania dziecka do specjalistycznej placówki pomocy dziecku, jeżeli istnieje taka potrzeba.</w:t>
      </w:r>
    </w:p>
    <w:p w:rsidR="008721ED" w:rsidRPr="008721ED" w:rsidRDefault="008721ED" w:rsidP="008721E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 w:rsidRPr="008721ED">
        <w:rPr>
          <w:b/>
        </w:rPr>
        <w:lastRenderedPageBreak/>
        <w:t>W przypadkach bardziej skomplikowanych</w:t>
      </w:r>
      <w:r>
        <w:t xml:space="preserve"> (dotyczących wykorzystywania seksualnego oraz znęcania się fizycznego i psychicznego o dużym nasileniu) </w:t>
      </w:r>
      <w:r w:rsidRPr="008721ED">
        <w:rPr>
          <w:b/>
        </w:rPr>
        <w:t>Dyrektor  powołuje zespół interwencyjny</w:t>
      </w:r>
      <w:r>
        <w:t>, w skład którego mogą wejść: pedagog/psycholog, wychowawca dziecka, kierownictwo placówki, inni pracownicy (nauczyciele) mający wiedzę o krzywdzeniu dziecka lub o dziecku (dalej określani jako: zespół interwencyjny).</w:t>
      </w:r>
    </w:p>
    <w:p w:rsidR="008721ED" w:rsidRPr="008721ED" w:rsidRDefault="008721ED" w:rsidP="008721E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>Zespół interwencyjny sporządza plan pomocy dziecku, na podstawie uzyskanych przez członków zespołu informacji.</w:t>
      </w:r>
    </w:p>
    <w:p w:rsidR="008721ED" w:rsidRPr="005942B7" w:rsidRDefault="008721ED" w:rsidP="008721E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 w:rsidRPr="008721ED">
        <w:rPr>
          <w:b/>
        </w:rPr>
        <w:t>W przypadku gdy podejrzenie krzywdzenia zgłosili opiekunowie dziecka, powołanie zespołu jest obligatoryjne.</w:t>
      </w:r>
      <w:r>
        <w:t xml:space="preserve"> Zespół interwencyjny wzywa opiekunów dziecka na spotkanie wyjaśniające, podczas którego może zaproponować opiekunom zdiagnozowanie zgłaszanego podejrzenia w zewnętrznej, bezstronnej instytucji. </w:t>
      </w:r>
      <w:r w:rsidR="00122E5C">
        <w:br/>
      </w:r>
      <w:r>
        <w:t>Ze spotkania sporządza się protokół.</w:t>
      </w:r>
    </w:p>
    <w:p w:rsidR="005942B7" w:rsidRPr="005942B7" w:rsidRDefault="005942B7" w:rsidP="008721E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 xml:space="preserve">Plan pomocy dziecku jest przedstawiany przez Dyrektora opiekunom z zaleceniem współpracy przy jego realizacji. </w:t>
      </w:r>
    </w:p>
    <w:p w:rsidR="005942B7" w:rsidRPr="005942B7" w:rsidRDefault="005942B7" w:rsidP="008721E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>Dyrektor informuje opiekunów o obowiązku placówki zgłoszenia podejrzenia krzywdzenia dziecka do odpowiedniej instytucji (prokuratura/policja lub sąd rodzinny, ośrodek pomocy społecznej bądź przewodniczący zespołu interdyscyplinarnego – procedura "Niebieskie</w:t>
      </w:r>
      <w:r w:rsidR="00122E5C">
        <w:t>j</w:t>
      </w:r>
      <w:r>
        <w:t xml:space="preserve"> Karty" – w zależności od zdiagnozowanego typu krzywdzenia </w:t>
      </w:r>
      <w:r w:rsidR="00122E5C">
        <w:br/>
      </w:r>
      <w:r>
        <w:t>i skorelowanej z nim interwencji - pracownicy szkoły jako placówki oświatowej uczestniczą w realizacji procedury "Niebieskie</w:t>
      </w:r>
      <w:r w:rsidR="00122E5C">
        <w:t>j</w:t>
      </w:r>
      <w:r>
        <w:t xml:space="preserve"> Karty", w tym uprawnieni są do samodzielnego jej wszczynania). </w:t>
      </w:r>
      <w:bookmarkStart w:id="0" w:name="_GoBack"/>
      <w:bookmarkEnd w:id="0"/>
    </w:p>
    <w:p w:rsidR="005942B7" w:rsidRPr="005942B7" w:rsidRDefault="005942B7" w:rsidP="008721E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 xml:space="preserve">Po poinformowaniu opiekunów przez Dyrektora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"Niebieska Karta – A" do przewodniczącego zespołu interdyscyplinarnego. </w:t>
      </w:r>
    </w:p>
    <w:p w:rsidR="005942B7" w:rsidRPr="005942B7" w:rsidRDefault="005942B7" w:rsidP="008721E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 xml:space="preserve">Dalszy tok postępowania leży w kompetencjach instytucji wskazanych w punkcie poprzedzającym. </w:t>
      </w:r>
    </w:p>
    <w:p w:rsidR="005942B7" w:rsidRPr="005942B7" w:rsidRDefault="005942B7" w:rsidP="008721E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>W przypadku gdy podejrzenie krzywdzenia zgłosili opiekunowie dziecka, a podejrzenie to nie zostało potwierdzone, należy o tym fakcie poinformować opiekunów dziecka na piśmie.</w:t>
      </w:r>
    </w:p>
    <w:p w:rsidR="005942B7" w:rsidRPr="005942B7" w:rsidRDefault="005942B7" w:rsidP="008721E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 xml:space="preserve">Z przebiegu interwencji sporządza się kartę interwencji, której wzór stanowi </w:t>
      </w:r>
      <w:r w:rsidRPr="005942B7">
        <w:rPr>
          <w:b/>
        </w:rPr>
        <w:t xml:space="preserve">Załącznik nr </w:t>
      </w:r>
      <w:r>
        <w:rPr>
          <w:b/>
        </w:rPr>
        <w:t>2</w:t>
      </w:r>
      <w:r>
        <w:t xml:space="preserve"> do niniejszej Polityki. </w:t>
      </w:r>
    </w:p>
    <w:p w:rsidR="005942B7" w:rsidRPr="005942B7" w:rsidRDefault="005942B7" w:rsidP="008721E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 xml:space="preserve">Kartę załącza się do dokumentacji prowadzonej zgodnie z rzeczowym wykazem akt. </w:t>
      </w:r>
    </w:p>
    <w:p w:rsidR="005942B7" w:rsidRPr="00630B97" w:rsidRDefault="005942B7" w:rsidP="008721ED">
      <w:pPr>
        <w:pStyle w:val="Standarduser"/>
        <w:numPr>
          <w:ilvl w:val="0"/>
          <w:numId w:val="43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t xml:space="preserve">Wszyscy pracownicy placówki i inne osoby, które w związku z wykonywaniem obowiązków służbowych podjęły informację o krzywdzeniu dziecka lub informacje </w:t>
      </w:r>
      <w:r w:rsidR="00122E5C">
        <w:br/>
      </w:r>
      <w:r>
        <w:t>z tym związane, są zobowiązane do zachowania tych informacji w tajemnicy, wyłączając informacje przekazywane uprawnionym instytucjom w ramach działań interwencyjnych.</w:t>
      </w:r>
    </w:p>
    <w:p w:rsidR="00630B97" w:rsidRDefault="00630B97" w:rsidP="00630B97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</w:p>
    <w:p w:rsidR="00122E5C" w:rsidRDefault="00122E5C" w:rsidP="00630B97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</w:p>
    <w:p w:rsidR="00122E5C" w:rsidRDefault="00122E5C" w:rsidP="00630B97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</w:p>
    <w:p w:rsidR="00122E5C" w:rsidRDefault="00122E5C" w:rsidP="00630B97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</w:p>
    <w:p w:rsidR="00630B97" w:rsidRDefault="00630B97" w:rsidP="00630B97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>
        <w:rPr>
          <w:rFonts w:eastAsia="TimesNewRomanPS-BoldMT, 'Times"/>
          <w:b/>
          <w:color w:val="000000" w:themeColor="text1"/>
        </w:rPr>
        <w:lastRenderedPageBreak/>
        <w:t>§ 8</w:t>
      </w:r>
      <w:r w:rsidRPr="004C223E">
        <w:rPr>
          <w:rFonts w:eastAsia="TimesNewRomanPS-BoldMT, 'Times"/>
          <w:b/>
          <w:color w:val="000000" w:themeColor="text1"/>
        </w:rPr>
        <w:t>.</w:t>
      </w:r>
    </w:p>
    <w:p w:rsidR="00630B97" w:rsidRDefault="00630B97" w:rsidP="00630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B97" w:rsidRDefault="00026A39" w:rsidP="00630B97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>
        <w:rPr>
          <w:rFonts w:eastAsia="TimesNewRomanPS-BoldMT, 'Times"/>
          <w:b/>
          <w:color w:val="000000" w:themeColor="text1"/>
        </w:rPr>
        <w:t>Komisja i m</w:t>
      </w:r>
      <w:r w:rsidR="00630B97">
        <w:rPr>
          <w:rFonts w:eastAsia="TimesNewRomanPS-BoldMT, 'Times"/>
          <w:b/>
          <w:color w:val="000000" w:themeColor="text1"/>
        </w:rPr>
        <w:t>onitoring stosowania Polityki</w:t>
      </w:r>
    </w:p>
    <w:p w:rsidR="00773217" w:rsidRDefault="00773217" w:rsidP="00630B97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</w:p>
    <w:p w:rsidR="00773217" w:rsidRPr="00773217" w:rsidRDefault="00773217" w:rsidP="00773217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217">
        <w:rPr>
          <w:rFonts w:ascii="Times New Roman" w:hAnsi="Times New Roman" w:cs="Times New Roman"/>
          <w:sz w:val="24"/>
          <w:szCs w:val="24"/>
        </w:rPr>
        <w:t>Dyrektor jednostki, zgodnie z zarządzeniem wprowadzającym</w:t>
      </w:r>
      <w:r w:rsidR="00975D48">
        <w:rPr>
          <w:rFonts w:ascii="Times New Roman" w:hAnsi="Times New Roman" w:cs="Times New Roman"/>
          <w:sz w:val="24"/>
          <w:szCs w:val="24"/>
        </w:rPr>
        <w:t>,</w:t>
      </w:r>
      <w:r w:rsidRPr="00773217">
        <w:rPr>
          <w:rFonts w:ascii="Times New Roman" w:hAnsi="Times New Roman" w:cs="Times New Roman"/>
          <w:sz w:val="24"/>
          <w:szCs w:val="24"/>
        </w:rPr>
        <w:t xml:space="preserve"> wyznacza </w:t>
      </w:r>
      <w:r w:rsidRPr="00773217">
        <w:rPr>
          <w:rFonts w:ascii="Times New Roman" w:hAnsi="Times New Roman" w:cs="Times New Roman"/>
          <w:color w:val="000000"/>
          <w:sz w:val="24"/>
          <w:szCs w:val="24"/>
        </w:rPr>
        <w:t xml:space="preserve">Komisję ds. opracowania, wdrożenia, stosowania oraz aktualizacji standardów ochrony </w:t>
      </w:r>
      <w:r>
        <w:rPr>
          <w:rFonts w:ascii="Times New Roman" w:hAnsi="Times New Roman" w:cs="Times New Roman"/>
          <w:color w:val="000000"/>
          <w:sz w:val="24"/>
          <w:szCs w:val="24"/>
        </w:rPr>
        <w:t>dzieci</w:t>
      </w:r>
      <w:r w:rsidRPr="00773217">
        <w:rPr>
          <w:rFonts w:ascii="Times New Roman" w:hAnsi="Times New Roman" w:cs="Times New Roman"/>
          <w:color w:val="000000"/>
          <w:sz w:val="24"/>
          <w:szCs w:val="24"/>
        </w:rPr>
        <w:t xml:space="preserve"> w Zespole Szkół Specjalnych Nr 2 w Garwolinie zwaną dalej Komisją w następującym składzie:</w:t>
      </w:r>
    </w:p>
    <w:p w:rsidR="00773217" w:rsidRPr="00773217" w:rsidRDefault="00122E5C" w:rsidP="00773217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mgr Renata Winiarek </w:t>
      </w:r>
      <w:r w:rsidR="00773217" w:rsidRPr="00773217">
        <w:rPr>
          <w:rFonts w:ascii="Times New Roman" w:hAnsi="Times New Roman" w:cs="Times New Roman"/>
          <w:color w:val="000000"/>
          <w:sz w:val="24"/>
          <w:szCs w:val="24"/>
        </w:rPr>
        <w:t xml:space="preserve"> - wicedyrektor szkoły - przewodnicząca Komisji - koordynator prac</w:t>
      </w:r>
    </w:p>
    <w:p w:rsidR="00773217" w:rsidRPr="00773217" w:rsidRDefault="00122E5C" w:rsidP="00773217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mgr Iwona Galas</w:t>
      </w:r>
      <w:r w:rsidR="00773217" w:rsidRPr="0077321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pedagog</w:t>
      </w:r>
      <w:r w:rsidR="00773217" w:rsidRPr="00773217">
        <w:rPr>
          <w:rFonts w:ascii="Times New Roman" w:hAnsi="Times New Roman" w:cs="Times New Roman"/>
          <w:color w:val="000000"/>
          <w:sz w:val="24"/>
          <w:szCs w:val="24"/>
        </w:rPr>
        <w:t xml:space="preserve"> - wiceprzewodnicząca Komisji</w:t>
      </w:r>
      <w:r w:rsidR="00773217" w:rsidRPr="007732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73217" w:rsidRPr="007732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73217" w:rsidRPr="00773217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Członkowie Komisji:</w:t>
      </w:r>
    </w:p>
    <w:p w:rsidR="00773217" w:rsidRPr="00773217" w:rsidRDefault="00773217" w:rsidP="00773217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217">
        <w:rPr>
          <w:rFonts w:ascii="Times New Roman" w:hAnsi="Times New Roman" w:cs="Times New Roman"/>
          <w:color w:val="000000"/>
          <w:sz w:val="24"/>
          <w:szCs w:val="24"/>
        </w:rPr>
        <w:t>mgr Zbigniew Krajewski – Inspektor Ochrony Danych – koordynator procedur i regulacji</w:t>
      </w:r>
    </w:p>
    <w:p w:rsidR="00773217" w:rsidRPr="00773217" w:rsidRDefault="00773217" w:rsidP="00773217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217">
        <w:rPr>
          <w:rFonts w:ascii="Times New Roman" w:hAnsi="Times New Roman" w:cs="Times New Roman"/>
          <w:color w:val="000000"/>
          <w:sz w:val="24"/>
          <w:szCs w:val="24"/>
        </w:rPr>
        <w:t xml:space="preserve">mgr </w:t>
      </w:r>
      <w:r w:rsidR="00122E5C">
        <w:rPr>
          <w:rFonts w:ascii="Times New Roman" w:hAnsi="Times New Roman" w:cs="Times New Roman"/>
          <w:color w:val="000000"/>
          <w:sz w:val="24"/>
          <w:szCs w:val="24"/>
        </w:rPr>
        <w:t>Wojciech Sztejnike</w:t>
      </w:r>
      <w:r w:rsidRPr="00773217">
        <w:rPr>
          <w:rFonts w:ascii="Times New Roman" w:hAnsi="Times New Roman" w:cs="Times New Roman"/>
          <w:color w:val="000000"/>
          <w:sz w:val="24"/>
          <w:szCs w:val="24"/>
        </w:rPr>
        <w:t xml:space="preserve"> – koordynator wdrożenia procedur</w:t>
      </w:r>
    </w:p>
    <w:p w:rsidR="00773217" w:rsidRPr="00773217" w:rsidRDefault="00773217" w:rsidP="00773217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217">
        <w:rPr>
          <w:rFonts w:ascii="Times New Roman" w:hAnsi="Times New Roman" w:cs="Times New Roman"/>
          <w:color w:val="000000"/>
          <w:sz w:val="24"/>
          <w:szCs w:val="24"/>
        </w:rPr>
        <w:t xml:space="preserve">mgr </w:t>
      </w:r>
      <w:r w:rsidR="00122E5C">
        <w:rPr>
          <w:rFonts w:ascii="Times New Roman" w:hAnsi="Times New Roman" w:cs="Times New Roman"/>
          <w:color w:val="000000"/>
          <w:sz w:val="24"/>
          <w:szCs w:val="24"/>
        </w:rPr>
        <w:t>Joanna Przychodzka</w:t>
      </w:r>
      <w:r w:rsidRPr="00773217">
        <w:rPr>
          <w:rFonts w:ascii="Times New Roman" w:hAnsi="Times New Roman" w:cs="Times New Roman"/>
          <w:color w:val="000000"/>
          <w:sz w:val="24"/>
          <w:szCs w:val="24"/>
        </w:rPr>
        <w:t xml:space="preserve"> – nadzór szkoleń pracowników</w:t>
      </w:r>
    </w:p>
    <w:p w:rsidR="00773217" w:rsidRPr="00773217" w:rsidRDefault="00773217" w:rsidP="00773217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217">
        <w:rPr>
          <w:rFonts w:ascii="Times New Roman" w:hAnsi="Times New Roman" w:cs="Times New Roman"/>
          <w:color w:val="000000"/>
          <w:sz w:val="24"/>
          <w:szCs w:val="24"/>
        </w:rPr>
        <w:t xml:space="preserve">mgr </w:t>
      </w:r>
      <w:r w:rsidR="00122E5C">
        <w:rPr>
          <w:rFonts w:ascii="Times New Roman" w:hAnsi="Times New Roman" w:cs="Times New Roman"/>
          <w:color w:val="000000"/>
          <w:sz w:val="24"/>
          <w:szCs w:val="24"/>
        </w:rPr>
        <w:t>Sylwia Ostałowska</w:t>
      </w:r>
      <w:r w:rsidRPr="0077321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bookmarkStart w:id="1" w:name="_Hlk158025436"/>
      <w:r w:rsidRPr="00773217">
        <w:rPr>
          <w:rFonts w:ascii="Times New Roman" w:hAnsi="Times New Roman" w:cs="Times New Roman"/>
          <w:color w:val="000000"/>
          <w:sz w:val="24"/>
          <w:szCs w:val="24"/>
        </w:rPr>
        <w:t>nadzór nad zdarzeniami i procedurą informowania</w:t>
      </w:r>
      <w:bookmarkEnd w:id="1"/>
    </w:p>
    <w:p w:rsidR="00773217" w:rsidRPr="00773217" w:rsidRDefault="00773217" w:rsidP="00773217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217">
        <w:rPr>
          <w:rFonts w:ascii="Times New Roman" w:hAnsi="Times New Roman" w:cs="Times New Roman"/>
          <w:color w:val="000000"/>
          <w:sz w:val="24"/>
          <w:szCs w:val="24"/>
        </w:rPr>
        <w:t xml:space="preserve">mgr </w:t>
      </w:r>
      <w:r w:rsidR="00122E5C">
        <w:rPr>
          <w:rFonts w:ascii="Times New Roman" w:hAnsi="Times New Roman" w:cs="Times New Roman"/>
          <w:color w:val="000000"/>
          <w:sz w:val="24"/>
          <w:szCs w:val="24"/>
        </w:rPr>
        <w:t>Maria Lis</w:t>
      </w:r>
      <w:r w:rsidRPr="00773217">
        <w:rPr>
          <w:rFonts w:ascii="Times New Roman" w:hAnsi="Times New Roman" w:cs="Times New Roman"/>
          <w:color w:val="000000"/>
          <w:sz w:val="24"/>
          <w:szCs w:val="24"/>
        </w:rPr>
        <w:t xml:space="preserve"> – osoba prowadząca dokumentację związaną z ochroną dzieci w zakresie pracowników i zgłoszeń</w:t>
      </w:r>
    </w:p>
    <w:p w:rsidR="00975D48" w:rsidRDefault="00975D48" w:rsidP="00C20DA8">
      <w:pPr>
        <w:pStyle w:val="Standarduser"/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rPr>
          <w:rFonts w:eastAsia="TimesNewRomanPS-BoldMT, 'Times"/>
          <w:color w:val="000000" w:themeColor="text1"/>
        </w:rPr>
        <w:t>Komisja ma za zadanie</w:t>
      </w:r>
      <w:r w:rsidR="00DF561E">
        <w:rPr>
          <w:rFonts w:eastAsia="TimesNewRomanPS-BoldMT, 'Times"/>
          <w:color w:val="000000" w:themeColor="text1"/>
        </w:rPr>
        <w:t>,</w:t>
      </w:r>
      <w:r>
        <w:rPr>
          <w:rFonts w:eastAsia="TimesNewRomanPS-BoldMT, 'Times"/>
          <w:color w:val="000000" w:themeColor="text1"/>
        </w:rPr>
        <w:t xml:space="preserve"> na podstawie dokonanej uproszczonej analizy ryzyka w formie spotkań grupy roboczej i przedyskutowaniu zagadnień</w:t>
      </w:r>
      <w:r w:rsidR="00E27E7A">
        <w:rPr>
          <w:rFonts w:eastAsia="TimesNewRomanPS-BoldMT, 'Times"/>
          <w:color w:val="000000" w:themeColor="text1"/>
        </w:rPr>
        <w:t>,</w:t>
      </w:r>
      <w:r>
        <w:rPr>
          <w:rFonts w:eastAsia="TimesNewRomanPS-BoldMT, 'Times"/>
          <w:color w:val="000000" w:themeColor="text1"/>
        </w:rPr>
        <w:t xml:space="preserve"> wdrożenie, monitorowanie oraz aktualizowanie Polityki ochrony dzieci.</w:t>
      </w:r>
    </w:p>
    <w:p w:rsidR="00DF561E" w:rsidRPr="00DF561E" w:rsidRDefault="00DF561E" w:rsidP="00DF561E">
      <w:pPr>
        <w:pStyle w:val="Standarduser"/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>
        <w:rPr>
          <w:rFonts w:eastAsia="TimesNewRomanPS-BoldMT, 'Times"/>
          <w:color w:val="000000" w:themeColor="text1"/>
        </w:rPr>
        <w:t>Komisja jest powołana przez Dyrektora zarządzeniem i zarządzeniem może Dyrektor zmieniać członków Komisji.</w:t>
      </w:r>
    </w:p>
    <w:p w:rsidR="00C20DA8" w:rsidRPr="00C20DA8" w:rsidRDefault="00C20DA8" w:rsidP="00C20DA8">
      <w:pPr>
        <w:pStyle w:val="Standarduser"/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 w:rsidRPr="00C151E3">
        <w:rPr>
          <w:rFonts w:eastAsia="TimesNewRomanPS-BoldMT, 'Times"/>
          <w:b/>
          <w:color w:val="000000" w:themeColor="text1"/>
        </w:rPr>
        <w:t>Przewodniczący</w:t>
      </w:r>
      <w:r>
        <w:rPr>
          <w:rFonts w:eastAsia="TimesNewRomanPS-BoldMT, 'Times"/>
          <w:color w:val="000000" w:themeColor="text1"/>
        </w:rPr>
        <w:t xml:space="preserve"> odpowiada za nadzór nad wszelkimi pracami Komisji, może powołać zastępcę.</w:t>
      </w:r>
    </w:p>
    <w:p w:rsidR="00773217" w:rsidRPr="00C20DA8" w:rsidRDefault="00C20DA8" w:rsidP="00C20DA8">
      <w:pPr>
        <w:pStyle w:val="Standarduser"/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 w:rsidRPr="00C151E3">
        <w:rPr>
          <w:b/>
          <w:color w:val="000000"/>
        </w:rPr>
        <w:t>Koordynator procedur i regulacji</w:t>
      </w:r>
      <w:r>
        <w:rPr>
          <w:color w:val="000000"/>
        </w:rPr>
        <w:t xml:space="preserve"> jest odpowiedzialny za aktualizacje samej Polityki po sugestiach Dyrektorach w zakresie merytorycznym jako dokumentu.</w:t>
      </w:r>
    </w:p>
    <w:p w:rsidR="00C20DA8" w:rsidRDefault="00C20DA8" w:rsidP="00C20DA8">
      <w:pPr>
        <w:pStyle w:val="Standarduser"/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 w:rsidRPr="00C151E3">
        <w:rPr>
          <w:rFonts w:eastAsia="TimesNewRomanPS-BoldMT, 'Times"/>
          <w:b/>
          <w:color w:val="000000" w:themeColor="text1"/>
        </w:rPr>
        <w:t>Koordynator wdrożenia procedur</w:t>
      </w:r>
      <w:r>
        <w:rPr>
          <w:rFonts w:eastAsia="TimesNewRomanPS-BoldMT, 'Times"/>
          <w:color w:val="000000" w:themeColor="text1"/>
        </w:rPr>
        <w:t xml:space="preserve"> odpowiada za bezpośrednie wdrożenie i nadzór nad wdrożeniem procedur pod nadzorem Dyrektora. Odpowiada za monitorowanie </w:t>
      </w:r>
      <w:r w:rsidR="0003752C">
        <w:rPr>
          <w:rFonts w:eastAsia="TimesNewRomanPS-BoldMT, 'Times"/>
          <w:color w:val="000000" w:themeColor="text1"/>
        </w:rPr>
        <w:t>standardów</w:t>
      </w:r>
      <w:r>
        <w:rPr>
          <w:rFonts w:eastAsia="TimesNewRomanPS-BoldMT, 'Times"/>
          <w:color w:val="000000" w:themeColor="text1"/>
        </w:rPr>
        <w:t xml:space="preserve"> w formie ankiety realizacji Polityki przynajmniej raz na rok (Wzór ankiety</w:t>
      </w:r>
      <w:r w:rsidR="0003752C">
        <w:rPr>
          <w:rFonts w:eastAsia="TimesNewRomanPS-BoldMT, 'Times"/>
          <w:color w:val="000000" w:themeColor="text1"/>
        </w:rPr>
        <w:t xml:space="preserve"> monitorowania</w:t>
      </w:r>
      <w:r>
        <w:rPr>
          <w:rFonts w:eastAsia="TimesNewRomanPS-BoldMT, 'Times"/>
          <w:color w:val="000000" w:themeColor="text1"/>
        </w:rPr>
        <w:t xml:space="preserve"> stanowi </w:t>
      </w:r>
      <w:r w:rsidRPr="00C20DA8">
        <w:rPr>
          <w:rFonts w:eastAsia="TimesNewRomanPS-BoldMT, 'Times"/>
          <w:b/>
          <w:color w:val="000000" w:themeColor="text1"/>
        </w:rPr>
        <w:t xml:space="preserve">Załącznik nr </w:t>
      </w:r>
      <w:r w:rsidR="00C151E3">
        <w:rPr>
          <w:rFonts w:eastAsia="TimesNewRomanPS-BoldMT, 'Times"/>
          <w:b/>
          <w:color w:val="000000" w:themeColor="text1"/>
        </w:rPr>
        <w:t xml:space="preserve">3). </w:t>
      </w:r>
      <w:r w:rsidR="00C151E3">
        <w:rPr>
          <w:rFonts w:eastAsia="TimesNewRomanPS-BoldMT, 'Times"/>
          <w:color w:val="000000" w:themeColor="text1"/>
        </w:rPr>
        <w:t>W przypadku nieprawidłowości sporządza odpowiednie notatki i działania w raporcie</w:t>
      </w:r>
      <w:r w:rsidR="004F70FD">
        <w:rPr>
          <w:rFonts w:eastAsia="TimesNewRomanPS-BoldMT, 'Times"/>
          <w:color w:val="000000" w:themeColor="text1"/>
        </w:rPr>
        <w:t xml:space="preserve"> (</w:t>
      </w:r>
      <w:r w:rsidR="00726F8E">
        <w:rPr>
          <w:rFonts w:eastAsia="TimesNewRomanPS-BoldMT, 'Times"/>
          <w:color w:val="000000" w:themeColor="text1"/>
        </w:rPr>
        <w:t xml:space="preserve">Wzór raportu stanowi </w:t>
      </w:r>
      <w:r w:rsidR="00726F8E" w:rsidRPr="00726F8E">
        <w:rPr>
          <w:rFonts w:eastAsia="TimesNewRomanPS-BoldMT, 'Times"/>
          <w:b/>
          <w:color w:val="000000" w:themeColor="text1"/>
        </w:rPr>
        <w:t>Załącznik nr 4</w:t>
      </w:r>
      <w:r w:rsidR="00726F8E">
        <w:rPr>
          <w:rFonts w:eastAsia="TimesNewRomanPS-BoldMT, 'Times"/>
          <w:color w:val="000000" w:themeColor="text1"/>
        </w:rPr>
        <w:t>)</w:t>
      </w:r>
      <w:r w:rsidR="00C151E3">
        <w:rPr>
          <w:rFonts w:eastAsia="TimesNewRomanPS-BoldMT, 'Times"/>
          <w:color w:val="000000" w:themeColor="text1"/>
        </w:rPr>
        <w:t>.</w:t>
      </w:r>
      <w:r w:rsidR="00296471">
        <w:rPr>
          <w:rFonts w:eastAsia="TimesNewRomanPS-BoldMT, 'Times"/>
          <w:color w:val="000000" w:themeColor="text1"/>
        </w:rPr>
        <w:t xml:space="preserve"> Raport jest następnie analizowany przez Dyrektora i na jego podstawie wprowadzane mogą być zmiany do Polityki i innych procedur przy poinformowaniu pracowników.</w:t>
      </w:r>
    </w:p>
    <w:p w:rsidR="00C20DA8" w:rsidRDefault="00C20DA8" w:rsidP="00C20DA8">
      <w:pPr>
        <w:pStyle w:val="Standarduser"/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 w:rsidRPr="00C151E3">
        <w:rPr>
          <w:rFonts w:eastAsia="TimesNewRomanPS-BoldMT, 'Times"/>
          <w:b/>
          <w:color w:val="000000" w:themeColor="text1"/>
        </w:rPr>
        <w:t>Osoba odpowiedzialna za nadzór szkoleń pracowników</w:t>
      </w:r>
      <w:r>
        <w:rPr>
          <w:rFonts w:eastAsia="TimesNewRomanPS-BoldMT, 'Times"/>
          <w:color w:val="000000" w:themeColor="text1"/>
        </w:rPr>
        <w:t xml:space="preserve"> odpowiada za organizację oraz sama posiada niezbędne uprawnienia pedagogiczne do szkolenia i nadzorowania wiedzy i działania pracowników w zakresie Polityki ochrony dzieci.</w:t>
      </w:r>
    </w:p>
    <w:p w:rsidR="00773217" w:rsidRDefault="00C20DA8" w:rsidP="00122E5C">
      <w:pPr>
        <w:pStyle w:val="Standarduser"/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  <w:r w:rsidRPr="00C151E3">
        <w:rPr>
          <w:rFonts w:eastAsia="TimesNewRomanPS-BoldMT, 'Times"/>
          <w:b/>
          <w:color w:val="000000" w:themeColor="text1"/>
        </w:rPr>
        <w:t>Osoba odpowiedzialna za prowadzenie dokumentacji związanej z ochroną dzieci w zakresie pracowników i zgłoszeń</w:t>
      </w:r>
      <w:r>
        <w:rPr>
          <w:rFonts w:eastAsia="TimesNewRomanPS-BoldMT, 'Times"/>
          <w:color w:val="000000" w:themeColor="text1"/>
        </w:rPr>
        <w:t xml:space="preserve"> nadzoruje mechanizmy weryfikacji przyjmowania nowych pracowników do pracy i procesu ich weryfikacji, weryfikacji osób z zewnątrz oraz prowadzi dokumentacje fizyczną zgłoszeń.</w:t>
      </w:r>
    </w:p>
    <w:p w:rsidR="00122E5C" w:rsidRPr="00122E5C" w:rsidRDefault="00122E5C" w:rsidP="00122E5C">
      <w:pPr>
        <w:pStyle w:val="Standarduser"/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</w:p>
    <w:p w:rsidR="006C26E5" w:rsidRDefault="006C26E5" w:rsidP="006C26E5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>
        <w:rPr>
          <w:rFonts w:eastAsia="TimesNewRomanPS-BoldMT, 'Times"/>
          <w:b/>
          <w:color w:val="000000" w:themeColor="text1"/>
        </w:rPr>
        <w:lastRenderedPageBreak/>
        <w:t>§ 9</w:t>
      </w:r>
      <w:r w:rsidRPr="004C223E">
        <w:rPr>
          <w:rFonts w:eastAsia="TimesNewRomanPS-BoldMT, 'Times"/>
          <w:b/>
          <w:color w:val="000000" w:themeColor="text1"/>
        </w:rPr>
        <w:t>.</w:t>
      </w:r>
    </w:p>
    <w:p w:rsidR="006C26E5" w:rsidRDefault="006C26E5" w:rsidP="006C26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6E5" w:rsidRDefault="006C26E5" w:rsidP="006C26E5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center"/>
        <w:rPr>
          <w:rFonts w:eastAsia="TimesNewRomanPS-BoldMT, 'Times"/>
          <w:b/>
          <w:color w:val="000000" w:themeColor="text1"/>
        </w:rPr>
      </w:pPr>
      <w:r>
        <w:rPr>
          <w:rFonts w:eastAsia="TimesNewRomanPS-BoldMT, 'Times"/>
          <w:b/>
          <w:color w:val="000000" w:themeColor="text1"/>
        </w:rPr>
        <w:t>Przepisy końcowe</w:t>
      </w:r>
    </w:p>
    <w:p w:rsidR="00630B97" w:rsidRPr="00042B5D" w:rsidRDefault="00630B97" w:rsidP="00630B97">
      <w:pPr>
        <w:pStyle w:val="Standarduser"/>
        <w:tabs>
          <w:tab w:val="left" w:pos="284"/>
          <w:tab w:val="left" w:pos="426"/>
        </w:tabs>
        <w:autoSpaceDE w:val="0"/>
        <w:spacing w:line="276" w:lineRule="auto"/>
        <w:jc w:val="both"/>
        <w:rPr>
          <w:rFonts w:eastAsia="TimesNewRomanPS-BoldMT, 'Times"/>
          <w:color w:val="000000" w:themeColor="text1"/>
        </w:rPr>
      </w:pPr>
    </w:p>
    <w:p w:rsidR="006C26E5" w:rsidRDefault="006C26E5" w:rsidP="006C26E5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Polityka ochrony dzieci wdrożona zostaje na podstawie dokonanej wdrożeniowej analizy ryzyka w obszarze grupy roboczej – osób uczestniczących w procesie wdrażania i członków Komisji.</w:t>
      </w:r>
    </w:p>
    <w:p w:rsidR="006C26E5" w:rsidRDefault="006C26E5" w:rsidP="006C26E5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ryzyka została przeprowadzona jako element wdrożeniowy, ale może być wykorzystana ponownie jako narzędzie aktualizacji po istotnych wydarzeniach takich jak zmiany w przepisach czy incydenty.</w:t>
      </w:r>
    </w:p>
    <w:p w:rsidR="006C26E5" w:rsidRDefault="006C26E5" w:rsidP="006C26E5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ryzyka została przeprowadzona jako klucz do tworzenia Polityki.</w:t>
      </w:r>
    </w:p>
    <w:p w:rsidR="006C26E5" w:rsidRDefault="006C26E5" w:rsidP="006C26E5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Wynikiem analizy ryzyka jest przygotowanie ww. procedury, powołanie Komisji oraz mechanizmów ochrony dzieci wraz z zaleceniami organizacji pozarządowych.</w:t>
      </w:r>
    </w:p>
    <w:p w:rsidR="00042B5D" w:rsidRDefault="006C26E5" w:rsidP="006C26E5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</w:t>
      </w:r>
      <w:r w:rsidR="00472B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ryzyka stanowi </w:t>
      </w:r>
      <w:r w:rsidRPr="006C26E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72BC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E5" w:rsidRDefault="006C26E5" w:rsidP="006C26E5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ryzyka nie jest publikowana – stanowi analizę niebezpieczeństw i słabych punktów jednostki toteż nie może być upubliczniana.</w:t>
      </w:r>
    </w:p>
    <w:p w:rsidR="00472BCB" w:rsidRDefault="00472BCB" w:rsidP="006C26E5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dotychczasowo zatrudniony pracownik, oprócz weryfikacji ma obowiązek zapoznania się z Polityką ochrony dzieci i stosowanie jej – obowiązkowo składa oświadczenie o zapoznaniu się z Polityką ochrony dzieci (Wzór oświadczenia określa </w:t>
      </w:r>
      <w:r w:rsidRPr="00472BC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C1F87" w:rsidRDefault="008C1F87" w:rsidP="008C1F87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Polityka ochrony dzieci wchodzi w życie zgodnie z Zarządzeniem Dyrektora. </w:t>
      </w:r>
    </w:p>
    <w:p w:rsidR="008C1F87" w:rsidRPr="006C26E5" w:rsidRDefault="008C1F87" w:rsidP="008C1F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8C1F87" w:rsidRPr="006C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AC1"/>
    <w:multiLevelType w:val="hybridMultilevel"/>
    <w:tmpl w:val="8BB2D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56C9"/>
    <w:multiLevelType w:val="multilevel"/>
    <w:tmpl w:val="5730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72F32"/>
    <w:multiLevelType w:val="hybridMultilevel"/>
    <w:tmpl w:val="05CA538E"/>
    <w:lvl w:ilvl="0" w:tplc="DBF265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17A7"/>
    <w:multiLevelType w:val="hybridMultilevel"/>
    <w:tmpl w:val="0666B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229D8"/>
    <w:multiLevelType w:val="hybridMultilevel"/>
    <w:tmpl w:val="9FCCECFA"/>
    <w:lvl w:ilvl="0" w:tplc="FDB49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50337"/>
    <w:multiLevelType w:val="hybridMultilevel"/>
    <w:tmpl w:val="013CACB0"/>
    <w:lvl w:ilvl="0" w:tplc="75A82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E4D66"/>
    <w:multiLevelType w:val="hybridMultilevel"/>
    <w:tmpl w:val="1862B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45F56"/>
    <w:multiLevelType w:val="hybridMultilevel"/>
    <w:tmpl w:val="E6E811C0"/>
    <w:lvl w:ilvl="0" w:tplc="247CE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52428"/>
    <w:multiLevelType w:val="hybridMultilevel"/>
    <w:tmpl w:val="C8AAB030"/>
    <w:lvl w:ilvl="0" w:tplc="CA7CB1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E45C2D"/>
    <w:multiLevelType w:val="hybridMultilevel"/>
    <w:tmpl w:val="2C287E56"/>
    <w:lvl w:ilvl="0" w:tplc="3F10BEFA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-BoldMT, 'Time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11FA4"/>
    <w:multiLevelType w:val="hybridMultilevel"/>
    <w:tmpl w:val="1DE8A80E"/>
    <w:lvl w:ilvl="0" w:tplc="58C61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2638D8"/>
    <w:multiLevelType w:val="hybridMultilevel"/>
    <w:tmpl w:val="92F08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4FCA"/>
    <w:multiLevelType w:val="hybridMultilevel"/>
    <w:tmpl w:val="D1A0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E464B"/>
    <w:multiLevelType w:val="hybridMultilevel"/>
    <w:tmpl w:val="12A0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23F26"/>
    <w:multiLevelType w:val="hybridMultilevel"/>
    <w:tmpl w:val="29F0606A"/>
    <w:lvl w:ilvl="0" w:tplc="2E4CA7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E8033D"/>
    <w:multiLevelType w:val="hybridMultilevel"/>
    <w:tmpl w:val="B5842C7A"/>
    <w:lvl w:ilvl="0" w:tplc="3CC0E9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0098C"/>
    <w:multiLevelType w:val="hybridMultilevel"/>
    <w:tmpl w:val="825C8AAC"/>
    <w:lvl w:ilvl="0" w:tplc="E0861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073"/>
    <w:multiLevelType w:val="hybridMultilevel"/>
    <w:tmpl w:val="EEA84A62"/>
    <w:lvl w:ilvl="0" w:tplc="0AAA91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6650D"/>
    <w:multiLevelType w:val="multilevel"/>
    <w:tmpl w:val="4E06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6456F8"/>
    <w:multiLevelType w:val="hybridMultilevel"/>
    <w:tmpl w:val="7AD4B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01BD0"/>
    <w:multiLevelType w:val="multilevel"/>
    <w:tmpl w:val="63AA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52304"/>
    <w:multiLevelType w:val="hybridMultilevel"/>
    <w:tmpl w:val="65303DDC"/>
    <w:lvl w:ilvl="0" w:tplc="401496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1AB3930"/>
    <w:multiLevelType w:val="hybridMultilevel"/>
    <w:tmpl w:val="D9985846"/>
    <w:lvl w:ilvl="0" w:tplc="1CFEAB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602355B"/>
    <w:multiLevelType w:val="hybridMultilevel"/>
    <w:tmpl w:val="B77E02F8"/>
    <w:lvl w:ilvl="0" w:tplc="3FCE3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945DB2"/>
    <w:multiLevelType w:val="hybridMultilevel"/>
    <w:tmpl w:val="0DA0327C"/>
    <w:lvl w:ilvl="0" w:tplc="BDC837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E0500F1"/>
    <w:multiLevelType w:val="hybridMultilevel"/>
    <w:tmpl w:val="6284E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66B22"/>
    <w:multiLevelType w:val="hybridMultilevel"/>
    <w:tmpl w:val="6A50DD7E"/>
    <w:lvl w:ilvl="0" w:tplc="4B4E5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8C36BE"/>
    <w:multiLevelType w:val="hybridMultilevel"/>
    <w:tmpl w:val="5F6062BE"/>
    <w:lvl w:ilvl="0" w:tplc="9154B05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2448BD"/>
    <w:multiLevelType w:val="hybridMultilevel"/>
    <w:tmpl w:val="18C48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14A74"/>
    <w:multiLevelType w:val="hybridMultilevel"/>
    <w:tmpl w:val="237CC082"/>
    <w:lvl w:ilvl="0" w:tplc="8084DF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1C2414"/>
    <w:multiLevelType w:val="hybridMultilevel"/>
    <w:tmpl w:val="1FD69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F1D46"/>
    <w:multiLevelType w:val="hybridMultilevel"/>
    <w:tmpl w:val="D9B8F4DC"/>
    <w:lvl w:ilvl="0" w:tplc="8E6C6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026B63"/>
    <w:multiLevelType w:val="hybridMultilevel"/>
    <w:tmpl w:val="0DAA949E"/>
    <w:lvl w:ilvl="0" w:tplc="1C380B34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55EB513C"/>
    <w:multiLevelType w:val="hybridMultilevel"/>
    <w:tmpl w:val="3D185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E70D2"/>
    <w:multiLevelType w:val="hybridMultilevel"/>
    <w:tmpl w:val="DEBC95EE"/>
    <w:lvl w:ilvl="0" w:tplc="D3AC17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0273FF"/>
    <w:multiLevelType w:val="hybridMultilevel"/>
    <w:tmpl w:val="E8A6E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66BD8"/>
    <w:multiLevelType w:val="hybridMultilevel"/>
    <w:tmpl w:val="427AA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03D6B"/>
    <w:multiLevelType w:val="hybridMultilevel"/>
    <w:tmpl w:val="CF8265F8"/>
    <w:lvl w:ilvl="0" w:tplc="12B89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CE507A"/>
    <w:multiLevelType w:val="hybridMultilevel"/>
    <w:tmpl w:val="E3086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B3CF7"/>
    <w:multiLevelType w:val="hybridMultilevel"/>
    <w:tmpl w:val="9C12F8B8"/>
    <w:lvl w:ilvl="0" w:tplc="0ABC4E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246548F"/>
    <w:multiLevelType w:val="hybridMultilevel"/>
    <w:tmpl w:val="15CA4784"/>
    <w:lvl w:ilvl="0" w:tplc="FACE6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AA693D"/>
    <w:multiLevelType w:val="hybridMultilevel"/>
    <w:tmpl w:val="7C428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71651"/>
    <w:multiLevelType w:val="hybridMultilevel"/>
    <w:tmpl w:val="E2184140"/>
    <w:lvl w:ilvl="0" w:tplc="F2CE8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6B2871"/>
    <w:multiLevelType w:val="hybridMultilevel"/>
    <w:tmpl w:val="8FD2DD08"/>
    <w:lvl w:ilvl="0" w:tplc="27CAC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BC7EBB"/>
    <w:multiLevelType w:val="hybridMultilevel"/>
    <w:tmpl w:val="8B48E438"/>
    <w:lvl w:ilvl="0" w:tplc="3C8E6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327AED"/>
    <w:multiLevelType w:val="hybridMultilevel"/>
    <w:tmpl w:val="3126DEDA"/>
    <w:lvl w:ilvl="0" w:tplc="16AAF2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608C6"/>
    <w:multiLevelType w:val="hybridMultilevel"/>
    <w:tmpl w:val="7C506BFA"/>
    <w:lvl w:ilvl="0" w:tplc="EAAEB50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DA33AF"/>
    <w:multiLevelType w:val="hybridMultilevel"/>
    <w:tmpl w:val="DEBC95EE"/>
    <w:lvl w:ilvl="0" w:tplc="D3AC17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BF81E35"/>
    <w:multiLevelType w:val="hybridMultilevel"/>
    <w:tmpl w:val="2782143A"/>
    <w:lvl w:ilvl="0" w:tplc="C67C1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5A27B6"/>
    <w:multiLevelType w:val="hybridMultilevel"/>
    <w:tmpl w:val="0E0EB5D0"/>
    <w:lvl w:ilvl="0" w:tplc="F4E0C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0"/>
  </w:num>
  <w:num w:numId="5">
    <w:abstractNumId w:val="33"/>
  </w:num>
  <w:num w:numId="6">
    <w:abstractNumId w:val="26"/>
  </w:num>
  <w:num w:numId="7">
    <w:abstractNumId w:val="34"/>
  </w:num>
  <w:num w:numId="8">
    <w:abstractNumId w:val="16"/>
  </w:num>
  <w:num w:numId="9">
    <w:abstractNumId w:val="22"/>
  </w:num>
  <w:num w:numId="10">
    <w:abstractNumId w:val="29"/>
  </w:num>
  <w:num w:numId="11">
    <w:abstractNumId w:val="44"/>
  </w:num>
  <w:num w:numId="12">
    <w:abstractNumId w:val="40"/>
  </w:num>
  <w:num w:numId="13">
    <w:abstractNumId w:val="2"/>
  </w:num>
  <w:num w:numId="14">
    <w:abstractNumId w:val="24"/>
  </w:num>
  <w:num w:numId="15">
    <w:abstractNumId w:val="21"/>
  </w:num>
  <w:num w:numId="16">
    <w:abstractNumId w:val="14"/>
  </w:num>
  <w:num w:numId="17">
    <w:abstractNumId w:val="3"/>
  </w:num>
  <w:num w:numId="18">
    <w:abstractNumId w:val="4"/>
  </w:num>
  <w:num w:numId="19">
    <w:abstractNumId w:val="30"/>
  </w:num>
  <w:num w:numId="20">
    <w:abstractNumId w:val="45"/>
  </w:num>
  <w:num w:numId="21">
    <w:abstractNumId w:val="35"/>
  </w:num>
  <w:num w:numId="22">
    <w:abstractNumId w:val="31"/>
  </w:num>
  <w:num w:numId="23">
    <w:abstractNumId w:val="47"/>
  </w:num>
  <w:num w:numId="24">
    <w:abstractNumId w:val="11"/>
  </w:num>
  <w:num w:numId="25">
    <w:abstractNumId w:val="41"/>
  </w:num>
  <w:num w:numId="26">
    <w:abstractNumId w:val="43"/>
  </w:num>
  <w:num w:numId="27">
    <w:abstractNumId w:val="17"/>
  </w:num>
  <w:num w:numId="28">
    <w:abstractNumId w:val="32"/>
  </w:num>
  <w:num w:numId="29">
    <w:abstractNumId w:val="5"/>
  </w:num>
  <w:num w:numId="30">
    <w:abstractNumId w:val="8"/>
  </w:num>
  <w:num w:numId="31">
    <w:abstractNumId w:val="6"/>
  </w:num>
  <w:num w:numId="32">
    <w:abstractNumId w:val="13"/>
  </w:num>
  <w:num w:numId="33">
    <w:abstractNumId w:val="23"/>
  </w:num>
  <w:num w:numId="34">
    <w:abstractNumId w:val="10"/>
  </w:num>
  <w:num w:numId="35">
    <w:abstractNumId w:val="39"/>
  </w:num>
  <w:num w:numId="36">
    <w:abstractNumId w:val="38"/>
  </w:num>
  <w:num w:numId="37">
    <w:abstractNumId w:val="19"/>
  </w:num>
  <w:num w:numId="38">
    <w:abstractNumId w:val="46"/>
  </w:num>
  <w:num w:numId="39">
    <w:abstractNumId w:val="25"/>
  </w:num>
  <w:num w:numId="40">
    <w:abstractNumId w:val="12"/>
  </w:num>
  <w:num w:numId="41">
    <w:abstractNumId w:val="37"/>
  </w:num>
  <w:num w:numId="42">
    <w:abstractNumId w:val="42"/>
  </w:num>
  <w:num w:numId="43">
    <w:abstractNumId w:val="28"/>
  </w:num>
  <w:num w:numId="44">
    <w:abstractNumId w:val="27"/>
  </w:num>
  <w:num w:numId="45">
    <w:abstractNumId w:val="36"/>
  </w:num>
  <w:num w:numId="46">
    <w:abstractNumId w:val="18"/>
  </w:num>
  <w:num w:numId="47">
    <w:abstractNumId w:val="49"/>
  </w:num>
  <w:num w:numId="48">
    <w:abstractNumId w:val="48"/>
  </w:num>
  <w:num w:numId="49">
    <w:abstractNumId w:val="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9E"/>
    <w:rsid w:val="00026A39"/>
    <w:rsid w:val="0003752C"/>
    <w:rsid w:val="00041C63"/>
    <w:rsid w:val="00042B5D"/>
    <w:rsid w:val="000A371F"/>
    <w:rsid w:val="000D0D68"/>
    <w:rsid w:val="000E2F1C"/>
    <w:rsid w:val="00122E5C"/>
    <w:rsid w:val="001651DF"/>
    <w:rsid w:val="001A592D"/>
    <w:rsid w:val="001F3C74"/>
    <w:rsid w:val="00282DD4"/>
    <w:rsid w:val="00282FF2"/>
    <w:rsid w:val="00296471"/>
    <w:rsid w:val="002A5C3F"/>
    <w:rsid w:val="002D74C7"/>
    <w:rsid w:val="002F686B"/>
    <w:rsid w:val="004341F1"/>
    <w:rsid w:val="004474BA"/>
    <w:rsid w:val="00472BCB"/>
    <w:rsid w:val="004C223E"/>
    <w:rsid w:val="004D7A8B"/>
    <w:rsid w:val="004F70FD"/>
    <w:rsid w:val="00591FB5"/>
    <w:rsid w:val="005942B7"/>
    <w:rsid w:val="005C44F8"/>
    <w:rsid w:val="005E0371"/>
    <w:rsid w:val="0060097E"/>
    <w:rsid w:val="00630B97"/>
    <w:rsid w:val="00696E12"/>
    <w:rsid w:val="006972BE"/>
    <w:rsid w:val="006C00C6"/>
    <w:rsid w:val="006C26E5"/>
    <w:rsid w:val="00726F8E"/>
    <w:rsid w:val="00773217"/>
    <w:rsid w:val="007B36C6"/>
    <w:rsid w:val="007D247A"/>
    <w:rsid w:val="007D2AED"/>
    <w:rsid w:val="008721ED"/>
    <w:rsid w:val="00892B78"/>
    <w:rsid w:val="00894021"/>
    <w:rsid w:val="008C1F87"/>
    <w:rsid w:val="0093102D"/>
    <w:rsid w:val="00975D48"/>
    <w:rsid w:val="00B313E6"/>
    <w:rsid w:val="00B60F4C"/>
    <w:rsid w:val="00B70ABC"/>
    <w:rsid w:val="00B94F8C"/>
    <w:rsid w:val="00C151E3"/>
    <w:rsid w:val="00C1764F"/>
    <w:rsid w:val="00C20DA8"/>
    <w:rsid w:val="00CB75AF"/>
    <w:rsid w:val="00CF4107"/>
    <w:rsid w:val="00D57FA6"/>
    <w:rsid w:val="00D77353"/>
    <w:rsid w:val="00D814D0"/>
    <w:rsid w:val="00D831E5"/>
    <w:rsid w:val="00D97918"/>
    <w:rsid w:val="00DC44B6"/>
    <w:rsid w:val="00DF561E"/>
    <w:rsid w:val="00E10E9E"/>
    <w:rsid w:val="00E15C0F"/>
    <w:rsid w:val="00E27E7A"/>
    <w:rsid w:val="00EA14CD"/>
    <w:rsid w:val="00F32643"/>
    <w:rsid w:val="00FA1D33"/>
    <w:rsid w:val="00FC4C1A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1C53"/>
  <w15:chartTrackingRefBased/>
  <w15:docId w15:val="{BF068082-0547-466A-AD71-9831061E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0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10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E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0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user">
    <w:name w:val="Standard (user)"/>
    <w:link w:val="StandarduserZnak"/>
    <w:rsid w:val="00E10E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userZnak">
    <w:name w:val="Standard (user) Znak"/>
    <w:link w:val="Standarduser"/>
    <w:rsid w:val="00E10E9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E10E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4C1A"/>
    <w:pPr>
      <w:ind w:left="720"/>
      <w:contextualSpacing/>
    </w:pPr>
  </w:style>
  <w:style w:type="character" w:styleId="Pogrubienie">
    <w:name w:val="Strong"/>
    <w:uiPriority w:val="22"/>
    <w:qFormat/>
    <w:rsid w:val="0077321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F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6373</Words>
  <Characters>38243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43</cp:revision>
  <dcterms:created xsi:type="dcterms:W3CDTF">2024-02-02T11:15:00Z</dcterms:created>
  <dcterms:modified xsi:type="dcterms:W3CDTF">2024-02-13T11:26:00Z</dcterms:modified>
</cp:coreProperties>
</file>